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84" w:rsidRPr="00395701" w:rsidRDefault="00395701" w:rsidP="003957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5701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395701" w:rsidRDefault="00395701" w:rsidP="003957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5701">
        <w:rPr>
          <w:rFonts w:ascii="Times New Roman" w:hAnsi="Times New Roman" w:cs="Times New Roman"/>
          <w:b/>
          <w:sz w:val="26"/>
          <w:szCs w:val="26"/>
        </w:rPr>
        <w:t xml:space="preserve">о результатах публичных слушаний по рассмотрению проекта </w:t>
      </w:r>
      <w:r>
        <w:rPr>
          <w:rFonts w:ascii="Times New Roman" w:hAnsi="Times New Roman" w:cs="Times New Roman"/>
          <w:b/>
          <w:sz w:val="26"/>
          <w:szCs w:val="26"/>
        </w:rPr>
        <w:t xml:space="preserve">Приказа департамента архитектуры и градостроительства Воронежской области «Об утверждении правил землепользования и застройки </w:t>
      </w:r>
      <w:r w:rsidR="00987F24">
        <w:rPr>
          <w:rFonts w:ascii="Times New Roman" w:hAnsi="Times New Roman" w:cs="Times New Roman"/>
          <w:b/>
          <w:sz w:val="26"/>
          <w:szCs w:val="26"/>
        </w:rPr>
        <w:t>Лыковского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Подгоренского муниципального района Воронежской области»</w:t>
      </w:r>
    </w:p>
    <w:p w:rsidR="00395701" w:rsidRDefault="00395701" w:rsidP="003957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5701" w:rsidRDefault="00395701" w:rsidP="0039570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95701" w:rsidRDefault="00987F24" w:rsidP="0039570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13 февраля 2020</w:t>
      </w:r>
      <w:r w:rsidR="00395701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395701" w:rsidRDefault="00395701" w:rsidP="0039570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95701" w:rsidRDefault="00395701" w:rsidP="0000207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Собрание участников публичных слушаний про</w:t>
      </w:r>
      <w:r w:rsidR="00987F24">
        <w:rPr>
          <w:rFonts w:ascii="Times New Roman" w:hAnsi="Times New Roman" w:cs="Times New Roman"/>
          <w:sz w:val="26"/>
          <w:szCs w:val="26"/>
        </w:rPr>
        <w:t>ведено 13 февраля 2020</w:t>
      </w:r>
      <w:r w:rsidR="00002079">
        <w:rPr>
          <w:rFonts w:ascii="Times New Roman" w:hAnsi="Times New Roman" w:cs="Times New Roman"/>
          <w:sz w:val="26"/>
          <w:szCs w:val="26"/>
        </w:rPr>
        <w:t xml:space="preserve"> года в 13</w:t>
      </w:r>
      <w:r>
        <w:rPr>
          <w:rFonts w:ascii="Times New Roman" w:hAnsi="Times New Roman" w:cs="Times New Roman"/>
          <w:sz w:val="26"/>
          <w:szCs w:val="26"/>
        </w:rPr>
        <w:t>.00 часов по адресу: Воронежская область, Подгоренский район, с</w:t>
      </w:r>
      <w:r w:rsidR="00987F24">
        <w:rPr>
          <w:rFonts w:ascii="Times New Roman" w:hAnsi="Times New Roman" w:cs="Times New Roman"/>
          <w:sz w:val="26"/>
          <w:szCs w:val="26"/>
        </w:rPr>
        <w:t>ело Андреевка</w:t>
      </w:r>
      <w:r>
        <w:rPr>
          <w:rFonts w:ascii="Times New Roman" w:hAnsi="Times New Roman" w:cs="Times New Roman"/>
          <w:sz w:val="26"/>
          <w:szCs w:val="26"/>
        </w:rPr>
        <w:t xml:space="preserve">, улица </w:t>
      </w:r>
      <w:r w:rsidR="00987F24">
        <w:rPr>
          <w:rFonts w:ascii="Times New Roman" w:hAnsi="Times New Roman" w:cs="Times New Roman"/>
          <w:sz w:val="26"/>
          <w:szCs w:val="26"/>
        </w:rPr>
        <w:t>Центральная, 2б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95701" w:rsidRDefault="00395701" w:rsidP="00D33A1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собрании приняло участие: </w:t>
      </w:r>
      <w:r w:rsidR="00002079">
        <w:rPr>
          <w:rFonts w:ascii="Times New Roman" w:hAnsi="Times New Roman" w:cs="Times New Roman"/>
          <w:sz w:val="26"/>
          <w:szCs w:val="26"/>
        </w:rPr>
        <w:t>1</w:t>
      </w:r>
      <w:bookmarkStart w:id="0" w:name="_GoBack"/>
      <w:bookmarkEnd w:id="0"/>
      <w:r w:rsidR="00987F24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участников.</w:t>
      </w:r>
    </w:p>
    <w:p w:rsidR="00395701" w:rsidRDefault="00395701" w:rsidP="00D33A1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Составлен п</w:t>
      </w:r>
      <w:r w:rsidR="00987F24">
        <w:rPr>
          <w:rFonts w:ascii="Times New Roman" w:hAnsi="Times New Roman" w:cs="Times New Roman"/>
          <w:sz w:val="26"/>
          <w:szCs w:val="26"/>
        </w:rPr>
        <w:t>ротокол публичных слушаний от 13 февраля 2020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395701" w:rsidRDefault="00395701" w:rsidP="00D33A1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За время проведения публичных слушаний от участников публичных слушаний предложений и замечаний в письменной или устной форме не поступило.</w:t>
      </w:r>
    </w:p>
    <w:p w:rsidR="00395701" w:rsidRDefault="00395701" w:rsidP="00D33A1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Выводы по результатам публичных слушаний:</w:t>
      </w:r>
    </w:p>
    <w:p w:rsidR="00395701" w:rsidRDefault="00395701" w:rsidP="00D33A1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Считать публичные слушания состоявшимися.</w:t>
      </w:r>
    </w:p>
    <w:p w:rsidR="00395701" w:rsidRDefault="00395701" w:rsidP="00D33A1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Одобрить проект Приказа департамента архитектуры и градостроительства Воронежской области </w:t>
      </w:r>
      <w:r w:rsidRPr="00395701">
        <w:rPr>
          <w:rFonts w:ascii="Times New Roman" w:hAnsi="Times New Roman" w:cs="Times New Roman"/>
          <w:sz w:val="26"/>
          <w:szCs w:val="26"/>
        </w:rPr>
        <w:t xml:space="preserve">«Об утверждении правил землепользования и застройки </w:t>
      </w:r>
      <w:r w:rsidR="00987F24">
        <w:rPr>
          <w:rFonts w:ascii="Times New Roman" w:hAnsi="Times New Roman" w:cs="Times New Roman"/>
          <w:sz w:val="26"/>
          <w:szCs w:val="26"/>
        </w:rPr>
        <w:t>Лыковского</w:t>
      </w:r>
      <w:r w:rsidRPr="00395701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95701" w:rsidRDefault="00D33A12" w:rsidP="00D33A1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заключение подлежит обнародованию в порядке, установленном статьей 45 Устава </w:t>
      </w:r>
      <w:r w:rsidR="00987F24">
        <w:rPr>
          <w:rFonts w:ascii="Times New Roman" w:hAnsi="Times New Roman" w:cs="Times New Roman"/>
          <w:sz w:val="26"/>
          <w:szCs w:val="26"/>
        </w:rPr>
        <w:t>Лыковского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 и размещению на официальном сайте администрации </w:t>
      </w:r>
      <w:r w:rsidR="00987F24">
        <w:rPr>
          <w:rFonts w:ascii="Times New Roman" w:hAnsi="Times New Roman" w:cs="Times New Roman"/>
          <w:sz w:val="26"/>
          <w:szCs w:val="26"/>
        </w:rPr>
        <w:t>Лыковского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 в информационно-телекоммуникационной сети «Интернет».</w:t>
      </w:r>
    </w:p>
    <w:p w:rsidR="00D33A12" w:rsidRDefault="00D33A12" w:rsidP="00D33A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3A12" w:rsidRDefault="00D33A12" w:rsidP="00D33A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3A12" w:rsidRDefault="00D33A12" w:rsidP="00D33A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комиссии                                                </w:t>
      </w:r>
      <w:r w:rsidR="00987F24">
        <w:rPr>
          <w:rFonts w:ascii="Times New Roman" w:hAnsi="Times New Roman" w:cs="Times New Roman"/>
          <w:sz w:val="26"/>
          <w:szCs w:val="26"/>
        </w:rPr>
        <w:t xml:space="preserve">                  В.В.Колесников</w:t>
      </w:r>
    </w:p>
    <w:p w:rsidR="00D33A12" w:rsidRDefault="00D33A12" w:rsidP="00D33A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3A12" w:rsidRPr="00D33A12" w:rsidRDefault="00D33A12" w:rsidP="00D33A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комиссии                                                   </w:t>
      </w:r>
      <w:r w:rsidR="00987F24">
        <w:rPr>
          <w:rFonts w:ascii="Times New Roman" w:hAnsi="Times New Roman" w:cs="Times New Roman"/>
          <w:sz w:val="26"/>
          <w:szCs w:val="26"/>
        </w:rPr>
        <w:t xml:space="preserve">                     Л.В.Камышова</w:t>
      </w:r>
    </w:p>
    <w:sectPr w:rsidR="00D33A12" w:rsidRPr="00D33A12" w:rsidSect="00D33A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E35A8"/>
    <w:multiLevelType w:val="hybridMultilevel"/>
    <w:tmpl w:val="6D42F076"/>
    <w:lvl w:ilvl="0" w:tplc="32AC73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50250"/>
    <w:rsid w:val="00002079"/>
    <w:rsid w:val="00395701"/>
    <w:rsid w:val="006823B1"/>
    <w:rsid w:val="00987F24"/>
    <w:rsid w:val="00B50250"/>
    <w:rsid w:val="00CD2284"/>
    <w:rsid w:val="00D33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7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2019-12-28T12:50:00Z</dcterms:created>
  <dcterms:modified xsi:type="dcterms:W3CDTF">2020-02-21T10:51:00Z</dcterms:modified>
</cp:coreProperties>
</file>