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5B" w:rsidRPr="00160738" w:rsidRDefault="00DF245B" w:rsidP="00DF245B">
      <w:pPr>
        <w:widowControl w:val="0"/>
        <w:suppressAutoHyphens/>
        <w:spacing w:after="0" w:line="240" w:lineRule="auto"/>
        <w:jc w:val="center"/>
        <w:rPr>
          <w:rFonts w:ascii="Times New Roman" w:eastAsia="Times New Roman" w:hAnsi="Times New Roman" w:cs="Times New Roman"/>
          <w:b/>
          <w:bCs/>
          <w:sz w:val="26"/>
          <w:szCs w:val="26"/>
        </w:rPr>
      </w:pPr>
      <w:r w:rsidRPr="00160738">
        <w:rPr>
          <w:rFonts w:ascii="Times New Roman" w:eastAsia="Times New Roman" w:hAnsi="Times New Roman" w:cs="Times New Roman"/>
          <w:b/>
          <w:bCs/>
          <w:sz w:val="26"/>
          <w:szCs w:val="26"/>
        </w:rPr>
        <w:t>СОВЕТ НАРОДНЫХ ДЕПУТАТОВ</w:t>
      </w:r>
    </w:p>
    <w:p w:rsidR="00DF245B" w:rsidRPr="00160738" w:rsidRDefault="00DF245B" w:rsidP="00DF245B">
      <w:pPr>
        <w:suppressAutoHyphens/>
        <w:spacing w:after="0" w:line="240" w:lineRule="auto"/>
        <w:jc w:val="center"/>
        <w:rPr>
          <w:rFonts w:ascii="Times New Roman" w:eastAsia="Times New Roman" w:hAnsi="Times New Roman" w:cs="Times New Roman"/>
          <w:b/>
          <w:bCs/>
          <w:sz w:val="26"/>
          <w:szCs w:val="26"/>
          <w:lang w:eastAsia="ar-SA"/>
        </w:rPr>
      </w:pPr>
      <w:r w:rsidRPr="00160738">
        <w:rPr>
          <w:rFonts w:ascii="Times New Roman" w:eastAsia="Times New Roman" w:hAnsi="Times New Roman" w:cs="Times New Roman"/>
          <w:b/>
          <w:bCs/>
          <w:sz w:val="26"/>
          <w:szCs w:val="26"/>
          <w:lang w:eastAsia="ar-SA"/>
        </w:rPr>
        <w:t>ЛЫКОВСКОГО СЕЛЬСКОГО ПОСЕЛЕНИЯ</w:t>
      </w:r>
    </w:p>
    <w:p w:rsidR="00DF245B" w:rsidRPr="00160738" w:rsidRDefault="00DF245B" w:rsidP="00DF245B">
      <w:pPr>
        <w:widowControl w:val="0"/>
        <w:suppressAutoHyphens/>
        <w:spacing w:after="0" w:line="240" w:lineRule="auto"/>
        <w:jc w:val="center"/>
        <w:rPr>
          <w:rFonts w:ascii="Times New Roman" w:eastAsia="Times New Roman" w:hAnsi="Times New Roman" w:cs="Times New Roman"/>
          <w:b/>
          <w:bCs/>
          <w:sz w:val="26"/>
          <w:szCs w:val="26"/>
        </w:rPr>
      </w:pPr>
      <w:r w:rsidRPr="00160738">
        <w:rPr>
          <w:rFonts w:ascii="Times New Roman" w:eastAsia="Times New Roman" w:hAnsi="Times New Roman" w:cs="Times New Roman"/>
          <w:b/>
          <w:bCs/>
          <w:sz w:val="26"/>
          <w:szCs w:val="26"/>
        </w:rPr>
        <w:t>ПОДГОРЕНСКОГО МУНИЦИПАЛЬНОГО  РАЙОНА</w:t>
      </w:r>
    </w:p>
    <w:p w:rsidR="00DF245B" w:rsidRPr="00160738" w:rsidRDefault="00DF245B" w:rsidP="00DF245B">
      <w:pPr>
        <w:widowControl w:val="0"/>
        <w:suppressAutoHyphens/>
        <w:spacing w:after="0" w:line="240" w:lineRule="auto"/>
        <w:jc w:val="center"/>
        <w:rPr>
          <w:rFonts w:ascii="Times New Roman" w:eastAsia="Times New Roman" w:hAnsi="Times New Roman" w:cs="Times New Roman"/>
          <w:b/>
          <w:sz w:val="26"/>
          <w:szCs w:val="26"/>
        </w:rPr>
      </w:pPr>
      <w:r w:rsidRPr="00160738">
        <w:rPr>
          <w:rFonts w:ascii="Times New Roman" w:eastAsia="Times New Roman" w:hAnsi="Times New Roman" w:cs="Times New Roman"/>
          <w:b/>
          <w:bCs/>
          <w:sz w:val="26"/>
          <w:szCs w:val="26"/>
        </w:rPr>
        <w:t xml:space="preserve">                 </w:t>
      </w:r>
      <w:r w:rsidRPr="00160738">
        <w:rPr>
          <w:rFonts w:ascii="Times New Roman" w:eastAsia="Times New Roman" w:hAnsi="Times New Roman" w:cs="Times New Roman"/>
          <w:b/>
          <w:bCs/>
          <w:sz w:val="26"/>
          <w:szCs w:val="26"/>
        </w:rPr>
        <w:tab/>
      </w:r>
      <w:r w:rsidRPr="00160738">
        <w:rPr>
          <w:rFonts w:ascii="Times New Roman" w:eastAsia="Times New Roman" w:hAnsi="Times New Roman" w:cs="Times New Roman"/>
          <w:b/>
          <w:bCs/>
          <w:sz w:val="26"/>
          <w:szCs w:val="26"/>
        </w:rPr>
        <w:tab/>
        <w:t>ВОРОНЕЖСКОЙ ОБЛАСТИ</w:t>
      </w:r>
      <w:r w:rsidRPr="00160738">
        <w:rPr>
          <w:rFonts w:ascii="Times New Roman" w:eastAsia="Times New Roman" w:hAnsi="Times New Roman" w:cs="Times New Roman"/>
          <w:b/>
          <w:bCs/>
          <w:sz w:val="26"/>
          <w:szCs w:val="26"/>
        </w:rPr>
        <w:tab/>
      </w:r>
      <w:r w:rsidRPr="00160738">
        <w:rPr>
          <w:rFonts w:ascii="Times New Roman" w:eastAsia="Times New Roman" w:hAnsi="Times New Roman" w:cs="Times New Roman"/>
          <w:b/>
          <w:sz w:val="26"/>
          <w:szCs w:val="26"/>
        </w:rPr>
        <w:tab/>
      </w:r>
      <w:r w:rsidRPr="00160738">
        <w:rPr>
          <w:rFonts w:ascii="Times New Roman" w:eastAsia="Times New Roman" w:hAnsi="Times New Roman" w:cs="Times New Roman"/>
          <w:b/>
          <w:sz w:val="26"/>
          <w:szCs w:val="26"/>
        </w:rPr>
        <w:tab/>
      </w:r>
    </w:p>
    <w:p w:rsidR="00DF245B" w:rsidRPr="00160738" w:rsidRDefault="00DF245B" w:rsidP="00DF245B">
      <w:pPr>
        <w:widowControl w:val="0"/>
        <w:suppressAutoHyphens/>
        <w:spacing w:after="0" w:line="240" w:lineRule="auto"/>
        <w:jc w:val="center"/>
        <w:rPr>
          <w:rFonts w:ascii="Times New Roman" w:eastAsia="Times New Roman" w:hAnsi="Times New Roman" w:cs="Times New Roman"/>
          <w:b/>
          <w:bCs/>
          <w:sz w:val="26"/>
          <w:szCs w:val="26"/>
        </w:rPr>
      </w:pP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DF245B" w:rsidRPr="00160738" w:rsidRDefault="00DF245B" w:rsidP="00DF245B">
      <w:pPr>
        <w:widowControl w:val="0"/>
        <w:suppressAutoHyphens/>
        <w:spacing w:after="0" w:line="240" w:lineRule="auto"/>
        <w:jc w:val="center"/>
        <w:rPr>
          <w:rFonts w:ascii="Times New Roman" w:eastAsia="Times New Roman" w:hAnsi="Times New Roman" w:cs="Times New Roman"/>
          <w:b/>
          <w:bCs/>
          <w:sz w:val="26"/>
          <w:szCs w:val="26"/>
        </w:rPr>
      </w:pPr>
      <w:r w:rsidRPr="00160738">
        <w:rPr>
          <w:rFonts w:ascii="Times New Roman" w:eastAsia="Times New Roman" w:hAnsi="Times New Roman" w:cs="Times New Roman"/>
          <w:b/>
          <w:bCs/>
          <w:sz w:val="26"/>
          <w:szCs w:val="26"/>
        </w:rPr>
        <w:t xml:space="preserve">РЕШЕНИЕ </w:t>
      </w:r>
    </w:p>
    <w:p w:rsidR="00DF245B" w:rsidRPr="00160738" w:rsidRDefault="00DF245B" w:rsidP="00DF245B">
      <w:pPr>
        <w:suppressAutoHyphens/>
        <w:spacing w:after="0" w:line="240" w:lineRule="auto"/>
        <w:rPr>
          <w:rFonts w:ascii="Times New Roman" w:eastAsia="Times New Roman" w:hAnsi="Times New Roman" w:cs="Times New Roman"/>
          <w:b/>
          <w:bCs/>
          <w:sz w:val="26"/>
          <w:szCs w:val="26"/>
          <w:lang w:eastAsia="ar-SA"/>
        </w:rPr>
      </w:pPr>
    </w:p>
    <w:p w:rsidR="00DF245B" w:rsidRPr="00160738" w:rsidRDefault="00DF245B" w:rsidP="00DF245B">
      <w:pPr>
        <w:suppressAutoHyphens/>
        <w:spacing w:after="0" w:line="240" w:lineRule="auto"/>
        <w:rPr>
          <w:rFonts w:ascii="Times New Roman" w:eastAsia="Times New Roman" w:hAnsi="Times New Roman" w:cs="Times New Roman"/>
          <w:b/>
          <w:bCs/>
          <w:sz w:val="26"/>
          <w:szCs w:val="26"/>
          <w:lang w:eastAsia="ar-SA"/>
        </w:rPr>
      </w:pPr>
    </w:p>
    <w:p w:rsidR="00DF245B" w:rsidRPr="00160738" w:rsidRDefault="00DF245B" w:rsidP="00DF245B">
      <w:pPr>
        <w:suppressAutoHyphens/>
        <w:spacing w:after="0" w:line="240" w:lineRule="auto"/>
        <w:jc w:val="both"/>
        <w:rPr>
          <w:rFonts w:ascii="Times New Roman" w:eastAsia="Times New Roman" w:hAnsi="Times New Roman" w:cs="Times New Roman"/>
          <w:sz w:val="26"/>
          <w:szCs w:val="26"/>
          <w:u w:val="single"/>
          <w:shd w:val="clear" w:color="auto" w:fill="FFFF00"/>
          <w:lang w:eastAsia="ar-SA"/>
        </w:rPr>
      </w:pPr>
      <w:r w:rsidRPr="00160738">
        <w:rPr>
          <w:rFonts w:ascii="Times New Roman" w:eastAsia="Times New Roman" w:hAnsi="Times New Roman" w:cs="Times New Roman"/>
          <w:sz w:val="26"/>
          <w:szCs w:val="26"/>
          <w:u w:val="single"/>
          <w:lang w:eastAsia="ar-SA"/>
        </w:rPr>
        <w:t xml:space="preserve">от </w:t>
      </w:r>
      <w:r w:rsidR="005E4C01" w:rsidRPr="00160738">
        <w:rPr>
          <w:rFonts w:ascii="Times New Roman" w:eastAsia="Times New Roman" w:hAnsi="Times New Roman" w:cs="Times New Roman"/>
          <w:sz w:val="26"/>
          <w:szCs w:val="26"/>
          <w:u w:val="single"/>
          <w:lang w:eastAsia="ar-SA"/>
        </w:rPr>
        <w:t>20 ноября 2023 г.  № 23</w:t>
      </w:r>
      <w:r w:rsidRPr="00160738">
        <w:rPr>
          <w:rFonts w:ascii="Times New Roman" w:eastAsia="Times New Roman" w:hAnsi="Times New Roman" w:cs="Times New Roman"/>
          <w:sz w:val="26"/>
          <w:szCs w:val="26"/>
          <w:u w:val="single"/>
          <w:lang w:eastAsia="ar-SA"/>
        </w:rPr>
        <w:t xml:space="preserve">      </w:t>
      </w:r>
    </w:p>
    <w:p w:rsidR="00DF245B" w:rsidRPr="00160738" w:rsidRDefault="00DF245B" w:rsidP="00DF245B">
      <w:pPr>
        <w:suppressAutoHyphens/>
        <w:spacing w:after="0" w:line="240" w:lineRule="auto"/>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с. Лыково</w:t>
      </w: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C91114" w:rsidRPr="00160738" w:rsidRDefault="00C91114" w:rsidP="00DF245B">
      <w:pPr>
        <w:widowControl w:val="0"/>
        <w:suppressAutoHyphens/>
        <w:spacing w:after="0" w:line="240" w:lineRule="auto"/>
        <w:rPr>
          <w:rFonts w:ascii="Times New Roman" w:eastAsia="Times New Roman" w:hAnsi="Times New Roman" w:cs="Times New Roman"/>
          <w:b/>
          <w:sz w:val="26"/>
          <w:szCs w:val="26"/>
        </w:rPr>
      </w:pPr>
      <w:r w:rsidRPr="00160738">
        <w:rPr>
          <w:rFonts w:ascii="Times New Roman" w:eastAsia="Times New Roman" w:hAnsi="Times New Roman" w:cs="Times New Roman"/>
          <w:b/>
          <w:sz w:val="26"/>
          <w:szCs w:val="26"/>
        </w:rPr>
        <w:t>Об утверждении проекта</w:t>
      </w:r>
      <w:r w:rsidR="00DF245B" w:rsidRPr="00160738">
        <w:rPr>
          <w:rFonts w:ascii="Times New Roman" w:eastAsia="Times New Roman" w:hAnsi="Times New Roman" w:cs="Times New Roman"/>
          <w:b/>
          <w:sz w:val="26"/>
          <w:szCs w:val="26"/>
        </w:rPr>
        <w:t xml:space="preserve"> решения </w:t>
      </w:r>
    </w:p>
    <w:p w:rsidR="00C91114" w:rsidRPr="00160738" w:rsidRDefault="00DF245B" w:rsidP="00C91114">
      <w:pPr>
        <w:widowControl w:val="0"/>
        <w:suppressAutoHyphens/>
        <w:spacing w:after="0" w:line="240" w:lineRule="auto"/>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rPr>
        <w:t xml:space="preserve">Совета народных </w:t>
      </w:r>
      <w:r w:rsidRPr="00160738">
        <w:rPr>
          <w:rFonts w:ascii="Times New Roman" w:eastAsia="Times New Roman" w:hAnsi="Times New Roman" w:cs="Times New Roman"/>
          <w:b/>
          <w:sz w:val="26"/>
          <w:szCs w:val="26"/>
          <w:lang w:eastAsia="ar-SA"/>
        </w:rPr>
        <w:t xml:space="preserve">депутатов Лыковского </w:t>
      </w:r>
    </w:p>
    <w:p w:rsidR="00436A1D" w:rsidRPr="00160738" w:rsidRDefault="00DF245B" w:rsidP="00C91114">
      <w:pPr>
        <w:widowControl w:val="0"/>
        <w:suppressAutoHyphens/>
        <w:spacing w:after="0" w:line="240" w:lineRule="auto"/>
        <w:rPr>
          <w:rFonts w:ascii="Times New Roman" w:eastAsia="Times New Roman" w:hAnsi="Times New Roman" w:cs="Times New Roman"/>
          <w:b/>
          <w:sz w:val="26"/>
          <w:szCs w:val="26"/>
        </w:rPr>
      </w:pPr>
      <w:r w:rsidRPr="00160738">
        <w:rPr>
          <w:rFonts w:ascii="Times New Roman" w:eastAsia="Times New Roman" w:hAnsi="Times New Roman" w:cs="Times New Roman"/>
          <w:b/>
          <w:sz w:val="26"/>
          <w:szCs w:val="26"/>
          <w:lang w:eastAsia="ar-SA"/>
        </w:rPr>
        <w:t>сельского поселения</w:t>
      </w:r>
      <w:r w:rsidR="00C91114" w:rsidRPr="00160738">
        <w:rPr>
          <w:rFonts w:ascii="Times New Roman" w:eastAsia="Times New Roman" w:hAnsi="Times New Roman" w:cs="Times New Roman"/>
          <w:b/>
          <w:sz w:val="26"/>
          <w:szCs w:val="26"/>
        </w:rPr>
        <w:t xml:space="preserve"> </w:t>
      </w:r>
      <w:r w:rsidR="00436A1D" w:rsidRPr="00160738">
        <w:rPr>
          <w:rFonts w:ascii="Times New Roman" w:eastAsia="Times New Roman" w:hAnsi="Times New Roman" w:cs="Times New Roman"/>
          <w:b/>
          <w:sz w:val="26"/>
          <w:szCs w:val="26"/>
        </w:rPr>
        <w:t xml:space="preserve">Подгоренского </w:t>
      </w:r>
    </w:p>
    <w:p w:rsidR="00436A1D" w:rsidRPr="00160738" w:rsidRDefault="00436A1D" w:rsidP="00C91114">
      <w:pPr>
        <w:widowControl w:val="0"/>
        <w:suppressAutoHyphens/>
        <w:spacing w:after="0" w:line="240" w:lineRule="auto"/>
        <w:rPr>
          <w:rFonts w:ascii="Times New Roman" w:eastAsia="Times New Roman" w:hAnsi="Times New Roman" w:cs="Times New Roman"/>
          <w:b/>
          <w:sz w:val="26"/>
          <w:szCs w:val="26"/>
        </w:rPr>
      </w:pPr>
      <w:r w:rsidRPr="00160738">
        <w:rPr>
          <w:rFonts w:ascii="Times New Roman" w:eastAsia="Times New Roman" w:hAnsi="Times New Roman" w:cs="Times New Roman"/>
          <w:b/>
          <w:sz w:val="26"/>
          <w:szCs w:val="26"/>
        </w:rPr>
        <w:t>муниципального района Воронежской области</w:t>
      </w:r>
    </w:p>
    <w:p w:rsidR="00C91114" w:rsidRPr="00160738" w:rsidRDefault="00DF245B" w:rsidP="00C91114">
      <w:pPr>
        <w:widowControl w:val="0"/>
        <w:suppressAutoHyphens/>
        <w:spacing w:after="0" w:line="240" w:lineRule="auto"/>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lang w:eastAsia="ar-SA"/>
        </w:rPr>
        <w:t xml:space="preserve">«О  бюджете Лыковского сельского поселения </w:t>
      </w:r>
    </w:p>
    <w:p w:rsidR="00436A1D" w:rsidRPr="00160738" w:rsidRDefault="00DF245B" w:rsidP="00C91114">
      <w:pPr>
        <w:widowControl w:val="0"/>
        <w:suppressAutoHyphens/>
        <w:spacing w:after="0" w:line="240" w:lineRule="auto"/>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lang w:eastAsia="ar-SA"/>
        </w:rPr>
        <w:t xml:space="preserve">Подгоренского муниципального района </w:t>
      </w:r>
    </w:p>
    <w:p w:rsidR="00C91114" w:rsidRPr="00160738" w:rsidRDefault="00DF245B" w:rsidP="00C91114">
      <w:pPr>
        <w:widowControl w:val="0"/>
        <w:suppressAutoHyphens/>
        <w:spacing w:after="0" w:line="240" w:lineRule="auto"/>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lang w:eastAsia="ar-SA"/>
        </w:rPr>
        <w:t>Воронежской области</w:t>
      </w:r>
      <w:r w:rsidR="00C91114" w:rsidRPr="00160738">
        <w:rPr>
          <w:rFonts w:ascii="Times New Roman" w:eastAsia="Times New Roman" w:hAnsi="Times New Roman" w:cs="Times New Roman"/>
          <w:b/>
          <w:sz w:val="26"/>
          <w:szCs w:val="26"/>
        </w:rPr>
        <w:t xml:space="preserve"> </w:t>
      </w:r>
      <w:r w:rsidR="00C91114" w:rsidRPr="00160738">
        <w:rPr>
          <w:rFonts w:ascii="Times New Roman" w:eastAsia="Times New Roman" w:hAnsi="Times New Roman" w:cs="Times New Roman"/>
          <w:b/>
          <w:sz w:val="26"/>
          <w:szCs w:val="26"/>
          <w:lang w:eastAsia="ar-SA"/>
        </w:rPr>
        <w:t>на 2024 год</w:t>
      </w:r>
    </w:p>
    <w:p w:rsidR="00DF245B" w:rsidRPr="00160738" w:rsidRDefault="00C91114" w:rsidP="00C91114">
      <w:pPr>
        <w:widowControl w:val="0"/>
        <w:suppressAutoHyphens/>
        <w:spacing w:after="0" w:line="240" w:lineRule="auto"/>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lang w:eastAsia="ar-SA"/>
        </w:rPr>
        <w:t xml:space="preserve"> и на плановый период 2025 и 2026</w:t>
      </w:r>
      <w:r w:rsidR="00DF245B" w:rsidRPr="00160738">
        <w:rPr>
          <w:rFonts w:ascii="Times New Roman" w:eastAsia="Times New Roman" w:hAnsi="Times New Roman" w:cs="Times New Roman"/>
          <w:b/>
          <w:sz w:val="26"/>
          <w:szCs w:val="26"/>
          <w:lang w:eastAsia="ar-SA"/>
        </w:rPr>
        <w:t xml:space="preserve"> годов»</w:t>
      </w: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DF245B" w:rsidRPr="00160738" w:rsidRDefault="00DF245B" w:rsidP="00DF245B">
      <w:pPr>
        <w:suppressAutoHyphens/>
        <w:spacing w:after="0" w:line="240" w:lineRule="auto"/>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ab/>
      </w:r>
      <w:proofErr w:type="gramStart"/>
      <w:r w:rsidRPr="00160738">
        <w:rPr>
          <w:rFonts w:ascii="Times New Roman" w:eastAsia="Times New Roman" w:hAnsi="Times New Roman" w:cs="Times New Roman"/>
          <w:sz w:val="26"/>
          <w:szCs w:val="26"/>
          <w:lang w:eastAsia="ar-SA"/>
        </w:rPr>
        <w:t>Рассмотрев предоставленный администрацией Лыковского сельского поселения проект бюджета Лыковского сельского поселения Подгоренского муниципального ра</w:t>
      </w:r>
      <w:r w:rsidR="00436A1D" w:rsidRPr="00160738">
        <w:rPr>
          <w:rFonts w:ascii="Times New Roman" w:eastAsia="Times New Roman" w:hAnsi="Times New Roman" w:cs="Times New Roman"/>
          <w:sz w:val="26"/>
          <w:szCs w:val="26"/>
          <w:lang w:eastAsia="ar-SA"/>
        </w:rPr>
        <w:t>йона Воронежской области на 2024 год и на плановый период 2025 и 2026</w:t>
      </w:r>
      <w:r w:rsidRPr="00160738">
        <w:rPr>
          <w:rFonts w:ascii="Times New Roman" w:eastAsia="Times New Roman" w:hAnsi="Times New Roman" w:cs="Times New Roman"/>
          <w:sz w:val="26"/>
          <w:szCs w:val="26"/>
          <w:lang w:eastAsia="ar-SA"/>
        </w:rPr>
        <w:t xml:space="preserve"> годов, в соответствии с Уставом Л</w:t>
      </w:r>
      <w:r w:rsidR="00436A1D" w:rsidRPr="00160738">
        <w:rPr>
          <w:rFonts w:ascii="Times New Roman" w:eastAsia="Times New Roman" w:hAnsi="Times New Roman" w:cs="Times New Roman"/>
          <w:sz w:val="26"/>
          <w:szCs w:val="26"/>
          <w:lang w:eastAsia="ar-SA"/>
        </w:rPr>
        <w:t>ыковского сельского поселения, П</w:t>
      </w:r>
      <w:r w:rsidRPr="00160738">
        <w:rPr>
          <w:rFonts w:ascii="Times New Roman" w:eastAsia="Times New Roman" w:hAnsi="Times New Roman" w:cs="Times New Roman"/>
          <w:sz w:val="26"/>
          <w:szCs w:val="26"/>
          <w:lang w:eastAsia="ar-SA"/>
        </w:rPr>
        <w:t xml:space="preserve">оложением о публичных слушаниях в </w:t>
      </w:r>
      <w:proofErr w:type="spellStart"/>
      <w:r w:rsidRPr="00160738">
        <w:rPr>
          <w:rFonts w:ascii="Times New Roman" w:eastAsia="Times New Roman" w:hAnsi="Times New Roman" w:cs="Times New Roman"/>
          <w:sz w:val="26"/>
          <w:szCs w:val="26"/>
          <w:lang w:eastAsia="ar-SA"/>
        </w:rPr>
        <w:t>Лыковском</w:t>
      </w:r>
      <w:proofErr w:type="spellEnd"/>
      <w:r w:rsidRPr="00160738">
        <w:rPr>
          <w:rFonts w:ascii="Times New Roman" w:eastAsia="Times New Roman" w:hAnsi="Times New Roman" w:cs="Times New Roman"/>
          <w:sz w:val="26"/>
          <w:szCs w:val="26"/>
          <w:lang w:eastAsia="ar-SA"/>
        </w:rPr>
        <w:t xml:space="preserve"> сельском поселении, утвержденным решением Совета народных депутатов Лыковского сельского поселения от 30  декабря  2005 года  № 10, положением о бюджетном процессе</w:t>
      </w:r>
      <w:proofErr w:type="gramEnd"/>
      <w:r w:rsidRPr="00160738">
        <w:rPr>
          <w:rFonts w:ascii="Times New Roman" w:eastAsia="Times New Roman" w:hAnsi="Times New Roman" w:cs="Times New Roman"/>
          <w:sz w:val="26"/>
          <w:szCs w:val="26"/>
          <w:lang w:eastAsia="ar-SA"/>
        </w:rPr>
        <w:t xml:space="preserve"> в </w:t>
      </w:r>
      <w:proofErr w:type="spellStart"/>
      <w:r w:rsidRPr="00160738">
        <w:rPr>
          <w:rFonts w:ascii="Times New Roman" w:eastAsia="Times New Roman" w:hAnsi="Times New Roman" w:cs="Times New Roman"/>
          <w:sz w:val="26"/>
          <w:szCs w:val="26"/>
          <w:lang w:eastAsia="ar-SA"/>
        </w:rPr>
        <w:t>Лыковском</w:t>
      </w:r>
      <w:proofErr w:type="spellEnd"/>
      <w:r w:rsidRPr="00160738">
        <w:rPr>
          <w:rFonts w:ascii="Times New Roman" w:eastAsia="Times New Roman" w:hAnsi="Times New Roman" w:cs="Times New Roman"/>
          <w:sz w:val="26"/>
          <w:szCs w:val="26"/>
          <w:lang w:eastAsia="ar-SA"/>
        </w:rPr>
        <w:t xml:space="preserve"> сельском поселении</w:t>
      </w:r>
      <w:r w:rsidR="009609AE" w:rsidRPr="00160738">
        <w:rPr>
          <w:rFonts w:ascii="Times New Roman" w:eastAsia="Times New Roman" w:hAnsi="Times New Roman" w:cs="Times New Roman"/>
          <w:sz w:val="26"/>
          <w:szCs w:val="26"/>
          <w:lang w:eastAsia="ar-SA"/>
        </w:rPr>
        <w:t>,</w:t>
      </w:r>
      <w:r w:rsidRPr="00160738">
        <w:rPr>
          <w:rFonts w:ascii="Times New Roman" w:eastAsia="Times New Roman" w:hAnsi="Times New Roman" w:cs="Times New Roman"/>
          <w:sz w:val="26"/>
          <w:szCs w:val="26"/>
          <w:lang w:eastAsia="ar-SA"/>
        </w:rPr>
        <w:t xml:space="preserve"> утвержденным решением Совета народных депутатов Лыковского сельского поселения от 24.04.2018 года №</w:t>
      </w:r>
      <w:r w:rsidR="00AE384E" w:rsidRPr="00160738">
        <w:rPr>
          <w:rFonts w:ascii="Times New Roman" w:eastAsia="Times New Roman" w:hAnsi="Times New Roman" w:cs="Times New Roman"/>
          <w:sz w:val="26"/>
          <w:szCs w:val="26"/>
          <w:lang w:eastAsia="ar-SA"/>
        </w:rPr>
        <w:t xml:space="preserve"> </w:t>
      </w:r>
      <w:r w:rsidRPr="00160738">
        <w:rPr>
          <w:rFonts w:ascii="Times New Roman" w:eastAsia="Times New Roman" w:hAnsi="Times New Roman" w:cs="Times New Roman"/>
          <w:sz w:val="26"/>
          <w:szCs w:val="26"/>
          <w:lang w:eastAsia="ar-SA"/>
        </w:rPr>
        <w:t>8, Совет народных депутатов Лыковского сельского поселения</w:t>
      </w:r>
      <w:r w:rsidR="00436A1D" w:rsidRPr="00160738">
        <w:rPr>
          <w:rFonts w:ascii="Times New Roman" w:eastAsia="Times New Roman" w:hAnsi="Times New Roman" w:cs="Times New Roman"/>
          <w:sz w:val="26"/>
          <w:szCs w:val="26"/>
          <w:lang w:eastAsia="ar-SA"/>
        </w:rPr>
        <w:t xml:space="preserve"> Подгоренского муниципального района Воронежской области </w:t>
      </w:r>
    </w:p>
    <w:p w:rsidR="00DF245B" w:rsidRPr="00160738" w:rsidRDefault="00DF245B" w:rsidP="00DF245B">
      <w:pPr>
        <w:tabs>
          <w:tab w:val="left" w:pos="709"/>
        </w:tabs>
        <w:suppressAutoHyphens/>
        <w:spacing w:after="0" w:line="240" w:lineRule="auto"/>
        <w:jc w:val="both"/>
        <w:rPr>
          <w:rFonts w:ascii="Times New Roman" w:eastAsia="Times New Roman" w:hAnsi="Times New Roman" w:cs="Times New Roman"/>
          <w:sz w:val="26"/>
          <w:szCs w:val="26"/>
          <w:lang w:eastAsia="ar-SA"/>
        </w:rPr>
      </w:pPr>
    </w:p>
    <w:p w:rsidR="00DF245B" w:rsidRPr="00160738" w:rsidRDefault="00DF245B" w:rsidP="00DF245B">
      <w:pPr>
        <w:tabs>
          <w:tab w:val="left" w:pos="709"/>
        </w:tabs>
        <w:suppressAutoHyphens/>
        <w:spacing w:after="0" w:line="240" w:lineRule="auto"/>
        <w:jc w:val="center"/>
        <w:rPr>
          <w:rFonts w:ascii="Times New Roman" w:eastAsia="Times New Roman" w:hAnsi="Times New Roman" w:cs="Times New Roman"/>
          <w:b/>
          <w:sz w:val="26"/>
          <w:szCs w:val="26"/>
          <w:lang w:eastAsia="ar-SA"/>
        </w:rPr>
      </w:pPr>
      <w:r w:rsidRPr="00160738">
        <w:rPr>
          <w:rFonts w:ascii="Times New Roman" w:eastAsia="Times New Roman" w:hAnsi="Times New Roman" w:cs="Times New Roman"/>
          <w:b/>
          <w:sz w:val="26"/>
          <w:szCs w:val="26"/>
          <w:lang w:eastAsia="ar-SA"/>
        </w:rPr>
        <w:t>РЕШИЛ:</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1. Утвердить проект решения Совета народных депутатов Лык</w:t>
      </w:r>
      <w:r w:rsidR="00B556A3" w:rsidRPr="00160738">
        <w:rPr>
          <w:rFonts w:ascii="Times New Roman" w:eastAsia="Times New Roman" w:hAnsi="Times New Roman" w:cs="Times New Roman"/>
          <w:sz w:val="26"/>
          <w:szCs w:val="26"/>
          <w:lang w:eastAsia="ar-SA"/>
        </w:rPr>
        <w:t xml:space="preserve">овского сельского поселения Подгоренского муниципального района Воронежской области «О </w:t>
      </w:r>
      <w:r w:rsidRPr="00160738">
        <w:rPr>
          <w:rFonts w:ascii="Times New Roman" w:eastAsia="Times New Roman" w:hAnsi="Times New Roman" w:cs="Times New Roman"/>
          <w:sz w:val="26"/>
          <w:szCs w:val="26"/>
          <w:lang w:eastAsia="ar-SA"/>
        </w:rPr>
        <w:t>бюджете Лыковского сельского поселения Подгоренского муниципального района Вороне</w:t>
      </w:r>
      <w:r w:rsidR="00B556A3" w:rsidRPr="00160738">
        <w:rPr>
          <w:rFonts w:ascii="Times New Roman" w:eastAsia="Times New Roman" w:hAnsi="Times New Roman" w:cs="Times New Roman"/>
          <w:sz w:val="26"/>
          <w:szCs w:val="26"/>
          <w:lang w:eastAsia="ar-SA"/>
        </w:rPr>
        <w:t>жской области  на 2024 год и на плановый период 2025 и 2026</w:t>
      </w:r>
      <w:r w:rsidRPr="00160738">
        <w:rPr>
          <w:rFonts w:ascii="Times New Roman" w:eastAsia="Times New Roman" w:hAnsi="Times New Roman" w:cs="Times New Roman"/>
          <w:sz w:val="26"/>
          <w:szCs w:val="26"/>
          <w:lang w:eastAsia="ar-SA"/>
        </w:rPr>
        <w:t xml:space="preserve"> годов» согласно приложению № 1.</w:t>
      </w:r>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2. Утвердить Порядок учета предложений по проекту решения Совета народных депутатов Лыковского сельского поселения </w:t>
      </w:r>
      <w:r w:rsidR="00B556A3" w:rsidRPr="00160738">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160738">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9609AE" w:rsidRPr="00160738">
        <w:rPr>
          <w:rFonts w:ascii="Times New Roman" w:eastAsia="Times New Roman" w:hAnsi="Times New Roman" w:cs="Times New Roman"/>
          <w:sz w:val="26"/>
          <w:szCs w:val="26"/>
          <w:lang w:eastAsia="ar-SA"/>
        </w:rPr>
        <w:t>она Воронежской области  на 20</w:t>
      </w:r>
      <w:r w:rsidR="00B556A3" w:rsidRPr="00160738">
        <w:rPr>
          <w:rFonts w:ascii="Times New Roman" w:eastAsia="Times New Roman" w:hAnsi="Times New Roman" w:cs="Times New Roman"/>
          <w:sz w:val="26"/>
          <w:szCs w:val="26"/>
          <w:lang w:eastAsia="ar-SA"/>
        </w:rPr>
        <w:t>24 год и на плановый период 2025 и 2026</w:t>
      </w:r>
      <w:r w:rsidRPr="00160738">
        <w:rPr>
          <w:rFonts w:ascii="Times New Roman" w:eastAsia="Times New Roman" w:hAnsi="Times New Roman" w:cs="Times New Roman"/>
          <w:sz w:val="26"/>
          <w:szCs w:val="26"/>
          <w:lang w:eastAsia="ar-SA"/>
        </w:rPr>
        <w:t xml:space="preserve"> годов» и участия граждан в его обсуждении, согласно приложению № 2.</w:t>
      </w:r>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3. Обнародовать проект решения Совета народных депутатов Лыковского  сельского поселения </w:t>
      </w:r>
      <w:r w:rsidR="00B556A3" w:rsidRPr="00160738">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160738">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w:t>
      </w:r>
      <w:r w:rsidR="00B556A3" w:rsidRPr="00160738">
        <w:rPr>
          <w:rFonts w:ascii="Times New Roman" w:eastAsia="Times New Roman" w:hAnsi="Times New Roman" w:cs="Times New Roman"/>
          <w:sz w:val="26"/>
          <w:szCs w:val="26"/>
          <w:lang w:eastAsia="ar-SA"/>
        </w:rPr>
        <w:t>йона Воронежской области на 2024 год и на плановый период 2025 и 2026</w:t>
      </w:r>
      <w:r w:rsidRPr="00160738">
        <w:rPr>
          <w:rFonts w:ascii="Times New Roman" w:eastAsia="Times New Roman" w:hAnsi="Times New Roman" w:cs="Times New Roman"/>
          <w:sz w:val="26"/>
          <w:szCs w:val="26"/>
          <w:lang w:eastAsia="ar-SA"/>
        </w:rPr>
        <w:t xml:space="preserve"> </w:t>
      </w:r>
      <w:r w:rsidRPr="00160738">
        <w:rPr>
          <w:rFonts w:ascii="Times New Roman" w:eastAsia="Times New Roman" w:hAnsi="Times New Roman" w:cs="Times New Roman"/>
          <w:sz w:val="26"/>
          <w:szCs w:val="26"/>
          <w:lang w:eastAsia="ar-SA"/>
        </w:rPr>
        <w:lastRenderedPageBreak/>
        <w:t>годов», Порядок учета предложений по указанному проекту Решения и участия граждан в его обсуждении.</w:t>
      </w:r>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4. </w:t>
      </w:r>
      <w:proofErr w:type="gramStart"/>
      <w:r w:rsidRPr="00160738">
        <w:rPr>
          <w:rFonts w:ascii="Times New Roman" w:eastAsia="Times New Roman" w:hAnsi="Times New Roman" w:cs="Times New Roman"/>
          <w:sz w:val="26"/>
          <w:szCs w:val="26"/>
          <w:lang w:eastAsia="ar-SA"/>
        </w:rPr>
        <w:t xml:space="preserve">Назначить публичные слушания по проекту решения Совета народных депутатов Лыковского сельского поселения </w:t>
      </w:r>
      <w:r w:rsidR="00B556A3" w:rsidRPr="00160738">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160738">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w:t>
      </w:r>
      <w:r w:rsidR="00B556A3" w:rsidRPr="00160738">
        <w:rPr>
          <w:rFonts w:ascii="Times New Roman" w:eastAsia="Times New Roman" w:hAnsi="Times New Roman" w:cs="Times New Roman"/>
          <w:sz w:val="26"/>
          <w:szCs w:val="26"/>
          <w:lang w:eastAsia="ar-SA"/>
        </w:rPr>
        <w:t>йона Воронежской области на 2024</w:t>
      </w:r>
      <w:r w:rsidR="009609AE" w:rsidRPr="00160738">
        <w:rPr>
          <w:rFonts w:ascii="Times New Roman" w:eastAsia="Times New Roman" w:hAnsi="Times New Roman" w:cs="Times New Roman"/>
          <w:sz w:val="26"/>
          <w:szCs w:val="26"/>
          <w:lang w:eastAsia="ar-SA"/>
        </w:rPr>
        <w:t xml:space="preserve"> год и на плановый период 202</w:t>
      </w:r>
      <w:r w:rsidR="00B556A3" w:rsidRPr="00160738">
        <w:rPr>
          <w:rFonts w:ascii="Times New Roman" w:eastAsia="Times New Roman" w:hAnsi="Times New Roman" w:cs="Times New Roman"/>
          <w:sz w:val="26"/>
          <w:szCs w:val="26"/>
          <w:lang w:eastAsia="ar-SA"/>
        </w:rPr>
        <w:t>5 и 2026</w:t>
      </w:r>
      <w:r w:rsidRPr="00160738">
        <w:rPr>
          <w:rFonts w:ascii="Times New Roman" w:eastAsia="Times New Roman" w:hAnsi="Times New Roman" w:cs="Times New Roman"/>
          <w:sz w:val="26"/>
          <w:szCs w:val="26"/>
          <w:lang w:eastAsia="ar-SA"/>
        </w:rPr>
        <w:t xml:space="preserve"> годов» на </w:t>
      </w:r>
      <w:r w:rsidR="00B556A3" w:rsidRPr="00160738">
        <w:rPr>
          <w:rFonts w:ascii="Times New Roman" w:eastAsia="Times New Roman" w:hAnsi="Times New Roman" w:cs="Times New Roman"/>
          <w:sz w:val="26"/>
          <w:szCs w:val="26"/>
          <w:lang w:eastAsia="ar-SA"/>
        </w:rPr>
        <w:t>04</w:t>
      </w:r>
      <w:r w:rsidRPr="00160738">
        <w:rPr>
          <w:rFonts w:ascii="Times New Roman" w:eastAsia="Times New Roman" w:hAnsi="Times New Roman" w:cs="Times New Roman"/>
          <w:sz w:val="26"/>
          <w:szCs w:val="26"/>
          <w:lang w:eastAsia="ar-SA"/>
        </w:rPr>
        <w:t xml:space="preserve"> </w:t>
      </w:r>
      <w:r w:rsidR="00B556A3" w:rsidRPr="00160738">
        <w:rPr>
          <w:rFonts w:ascii="Times New Roman" w:eastAsia="Times New Roman" w:hAnsi="Times New Roman" w:cs="Times New Roman"/>
          <w:sz w:val="26"/>
          <w:szCs w:val="26"/>
          <w:lang w:eastAsia="ar-SA"/>
        </w:rPr>
        <w:t>декабря</w:t>
      </w:r>
      <w:r w:rsidRPr="00160738">
        <w:rPr>
          <w:rFonts w:ascii="Times New Roman" w:eastAsia="Times New Roman" w:hAnsi="Times New Roman" w:cs="Times New Roman"/>
          <w:sz w:val="26"/>
          <w:szCs w:val="26"/>
          <w:shd w:val="clear" w:color="auto" w:fill="FFFFFF"/>
          <w:lang w:eastAsia="ar-SA"/>
        </w:rPr>
        <w:t xml:space="preserve">  202</w:t>
      </w:r>
      <w:r w:rsidR="00B556A3" w:rsidRPr="00160738">
        <w:rPr>
          <w:rFonts w:ascii="Times New Roman" w:eastAsia="Times New Roman" w:hAnsi="Times New Roman" w:cs="Times New Roman"/>
          <w:sz w:val="26"/>
          <w:szCs w:val="26"/>
          <w:shd w:val="clear" w:color="auto" w:fill="FFFFFF"/>
          <w:lang w:eastAsia="ar-SA"/>
        </w:rPr>
        <w:t>3</w:t>
      </w:r>
      <w:r w:rsidR="009609AE" w:rsidRPr="00160738">
        <w:rPr>
          <w:rFonts w:ascii="Times New Roman" w:eastAsia="Times New Roman" w:hAnsi="Times New Roman" w:cs="Times New Roman"/>
          <w:sz w:val="26"/>
          <w:szCs w:val="26"/>
          <w:lang w:eastAsia="ar-SA"/>
        </w:rPr>
        <w:t xml:space="preserve"> года на 10</w:t>
      </w:r>
      <w:r w:rsidRPr="00160738">
        <w:rPr>
          <w:rFonts w:ascii="Times New Roman" w:eastAsia="Times New Roman" w:hAnsi="Times New Roman" w:cs="Times New Roman"/>
          <w:sz w:val="26"/>
          <w:szCs w:val="26"/>
          <w:lang w:eastAsia="ar-SA"/>
        </w:rPr>
        <w:t xml:space="preserve"> час. 00 мин. в здании </w:t>
      </w:r>
      <w:r w:rsidR="009609AE" w:rsidRPr="00160738">
        <w:rPr>
          <w:rFonts w:ascii="Times New Roman" w:eastAsia="Times New Roman" w:hAnsi="Times New Roman" w:cs="Times New Roman"/>
          <w:sz w:val="26"/>
          <w:szCs w:val="26"/>
          <w:lang w:eastAsia="ar-SA"/>
        </w:rPr>
        <w:t>Лыковского СДК</w:t>
      </w:r>
      <w:r w:rsidRPr="00160738">
        <w:rPr>
          <w:rFonts w:ascii="Times New Roman" w:eastAsia="Times New Roman" w:hAnsi="Times New Roman" w:cs="Times New Roman"/>
          <w:sz w:val="26"/>
          <w:szCs w:val="26"/>
          <w:lang w:eastAsia="ar-SA"/>
        </w:rPr>
        <w:t>.</w:t>
      </w:r>
      <w:proofErr w:type="gramEnd"/>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5. Создать комиссию по подготовке и проведению публичных слушаний по обсуждению проекта решения Совета народных депутатов Лыковского сельского поселения </w:t>
      </w:r>
      <w:r w:rsidR="00B556A3" w:rsidRPr="00160738">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160738">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B556A3" w:rsidRP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160738">
        <w:rPr>
          <w:rFonts w:ascii="Times New Roman" w:eastAsia="Times New Roman" w:hAnsi="Times New Roman" w:cs="Times New Roman"/>
          <w:sz w:val="26"/>
          <w:szCs w:val="26"/>
          <w:lang w:eastAsia="ar-SA"/>
        </w:rPr>
        <w:t xml:space="preserve"> годов», утвердив ее персональный состав:</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Колесников Виталий Викторович - глава Лыковского сельского поселения Подгоренского муниципального района Воронежской области, председатель комиссии;</w:t>
      </w:r>
    </w:p>
    <w:p w:rsidR="00DF245B" w:rsidRPr="00160738" w:rsidRDefault="009609AE" w:rsidP="009609AE">
      <w:pPr>
        <w:suppressAutoHyphens/>
        <w:spacing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Красюкова </w:t>
      </w:r>
      <w:proofErr w:type="spellStart"/>
      <w:r w:rsidRPr="00160738">
        <w:rPr>
          <w:rFonts w:ascii="Times New Roman" w:eastAsia="Times New Roman" w:hAnsi="Times New Roman" w:cs="Times New Roman"/>
          <w:sz w:val="26"/>
          <w:szCs w:val="26"/>
          <w:lang w:eastAsia="ar-SA"/>
        </w:rPr>
        <w:t>Карина</w:t>
      </w:r>
      <w:proofErr w:type="spellEnd"/>
      <w:r w:rsidRPr="00160738">
        <w:rPr>
          <w:rFonts w:ascii="Times New Roman" w:eastAsia="Times New Roman" w:hAnsi="Times New Roman" w:cs="Times New Roman"/>
          <w:sz w:val="26"/>
          <w:szCs w:val="26"/>
          <w:lang w:eastAsia="ar-SA"/>
        </w:rPr>
        <w:t xml:space="preserve"> Александровна</w:t>
      </w:r>
      <w:r w:rsidR="00DF245B" w:rsidRPr="00160738">
        <w:rPr>
          <w:rFonts w:ascii="Times New Roman" w:eastAsia="Times New Roman" w:hAnsi="Times New Roman" w:cs="Times New Roman"/>
          <w:sz w:val="26"/>
          <w:szCs w:val="26"/>
          <w:lang w:eastAsia="ar-SA"/>
        </w:rPr>
        <w:t xml:space="preserve"> -  </w:t>
      </w:r>
      <w:r w:rsidRPr="00160738">
        <w:rPr>
          <w:rFonts w:ascii="Times New Roman" w:eastAsia="Times New Roman" w:hAnsi="Times New Roman" w:cs="Times New Roman"/>
          <w:sz w:val="26"/>
          <w:szCs w:val="26"/>
          <w:lang w:eastAsia="ar-SA"/>
        </w:rPr>
        <w:t>ведущий</w:t>
      </w:r>
      <w:r w:rsidR="00DF245B" w:rsidRPr="00160738">
        <w:rPr>
          <w:rFonts w:ascii="Times New Roman" w:eastAsia="Times New Roman" w:hAnsi="Times New Roman" w:cs="Times New Roman"/>
          <w:sz w:val="26"/>
          <w:szCs w:val="26"/>
          <w:lang w:eastAsia="ar-SA"/>
        </w:rPr>
        <w:t xml:space="preserve"> специалист администрации Лыковского сельского поселения Подгоренского муниципального района Воронежской области, секретарь комиссии.</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Члены комиссии:</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1) Ковалёва Светлана Александровна - депутат Совета народных депутатов Лыковского сельского поселения;</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2) </w:t>
      </w:r>
      <w:proofErr w:type="spellStart"/>
      <w:r w:rsidRPr="00160738">
        <w:rPr>
          <w:rFonts w:ascii="Times New Roman" w:eastAsia="Times New Roman" w:hAnsi="Times New Roman" w:cs="Times New Roman"/>
          <w:sz w:val="26"/>
          <w:szCs w:val="26"/>
          <w:lang w:eastAsia="ar-SA"/>
        </w:rPr>
        <w:t>Снеговской</w:t>
      </w:r>
      <w:proofErr w:type="spellEnd"/>
      <w:r w:rsidRPr="00160738">
        <w:rPr>
          <w:rFonts w:ascii="Times New Roman" w:eastAsia="Times New Roman" w:hAnsi="Times New Roman" w:cs="Times New Roman"/>
          <w:sz w:val="26"/>
          <w:szCs w:val="26"/>
          <w:lang w:eastAsia="ar-SA"/>
        </w:rPr>
        <w:t xml:space="preserve"> Виталий Юрьевич - депутат Совета народных депутатов Лыковского сельского поселения Подгоренского муниципального района Воронежской области;</w:t>
      </w:r>
    </w:p>
    <w:p w:rsidR="00DF245B" w:rsidRPr="00160738" w:rsidRDefault="00DF245B" w:rsidP="00DF245B">
      <w:pPr>
        <w:suppressAutoHyphens/>
        <w:spacing w:after="0" w:line="240" w:lineRule="auto"/>
        <w:ind w:firstLine="748"/>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3) Резниченко Ольга Викторовна - депутат Совета народных депутатов Лыковского сельского поселения Подгоренского муниципального района Воронежской области;</w:t>
      </w:r>
    </w:p>
    <w:p w:rsidR="00DF245B" w:rsidRPr="00160738" w:rsidRDefault="00DF245B" w:rsidP="009609AE">
      <w:pPr>
        <w:tabs>
          <w:tab w:val="left" w:pos="3345"/>
        </w:tabs>
        <w:suppressAutoHyphens/>
        <w:spacing w:line="240" w:lineRule="auto"/>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             4) Резниченко Пётр Иванович  - депутат Совета народных депутатов Лыковского сельского поселения Подгоренского муниципаль</w:t>
      </w:r>
      <w:r w:rsidR="009609AE" w:rsidRPr="00160738">
        <w:rPr>
          <w:rFonts w:ascii="Times New Roman" w:eastAsia="Times New Roman" w:hAnsi="Times New Roman" w:cs="Times New Roman"/>
          <w:sz w:val="26"/>
          <w:szCs w:val="26"/>
          <w:lang w:eastAsia="ar-SA"/>
        </w:rPr>
        <w:t>ного района Воронежской области.</w:t>
      </w:r>
    </w:p>
    <w:p w:rsidR="00DF245B" w:rsidRPr="00160738" w:rsidRDefault="00DF245B" w:rsidP="009609AE">
      <w:pPr>
        <w:suppressAutoHyphens/>
        <w:spacing w:line="240" w:lineRule="auto"/>
        <w:ind w:firstLine="709"/>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6. </w:t>
      </w:r>
      <w:proofErr w:type="gramStart"/>
      <w:r w:rsidRPr="00160738">
        <w:rPr>
          <w:rFonts w:ascii="Times New Roman" w:eastAsia="Times New Roman" w:hAnsi="Times New Roman" w:cs="Times New Roman"/>
          <w:sz w:val="26"/>
          <w:szCs w:val="26"/>
          <w:lang w:eastAsia="ar-SA"/>
        </w:rPr>
        <w:t xml:space="preserve">Комиссии по подготовке и проведению публичных слушаний по обсуждению проекта решения Совета народных депутатов Лыковского сельского поселения </w:t>
      </w:r>
      <w:r w:rsidR="00B556A3" w:rsidRPr="00160738">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160738">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w:t>
      </w:r>
      <w:r w:rsidR="00B556A3" w:rsidRPr="00160738">
        <w:rPr>
          <w:rFonts w:ascii="Times New Roman" w:eastAsia="Times New Roman" w:hAnsi="Times New Roman" w:cs="Times New Roman"/>
          <w:sz w:val="26"/>
          <w:szCs w:val="26"/>
          <w:lang w:eastAsia="ar-SA"/>
        </w:rPr>
        <w:t>йона Воронежской области на 2024 год и на плановый период 2025 и 2026</w:t>
      </w:r>
      <w:r w:rsidRPr="00160738">
        <w:rPr>
          <w:rFonts w:ascii="Times New Roman" w:eastAsia="Times New Roman" w:hAnsi="Times New Roman" w:cs="Times New Roman"/>
          <w:sz w:val="26"/>
          <w:szCs w:val="26"/>
          <w:lang w:eastAsia="ar-SA"/>
        </w:rPr>
        <w:t xml:space="preserve"> годов »  (Колесников В.В.) обеспечить проведение публичных слушаний в соответствии с Положением о публичных слушаниях в </w:t>
      </w:r>
      <w:proofErr w:type="spellStart"/>
      <w:r w:rsidRPr="00160738">
        <w:rPr>
          <w:rFonts w:ascii="Times New Roman" w:eastAsia="Times New Roman" w:hAnsi="Times New Roman" w:cs="Times New Roman"/>
          <w:sz w:val="26"/>
          <w:szCs w:val="26"/>
          <w:lang w:eastAsia="ar-SA"/>
        </w:rPr>
        <w:t>Лыковском</w:t>
      </w:r>
      <w:proofErr w:type="spellEnd"/>
      <w:r w:rsidRPr="00160738">
        <w:rPr>
          <w:rFonts w:ascii="Times New Roman" w:eastAsia="Times New Roman" w:hAnsi="Times New Roman" w:cs="Times New Roman"/>
          <w:sz w:val="26"/>
          <w:szCs w:val="26"/>
          <w:lang w:eastAsia="ar-SA"/>
        </w:rPr>
        <w:t xml:space="preserve"> сельском</w:t>
      </w:r>
      <w:proofErr w:type="gramEnd"/>
      <w:r w:rsidRPr="00160738">
        <w:rPr>
          <w:rFonts w:ascii="Times New Roman" w:eastAsia="Times New Roman" w:hAnsi="Times New Roman" w:cs="Times New Roman"/>
          <w:sz w:val="26"/>
          <w:szCs w:val="26"/>
          <w:lang w:eastAsia="ar-SA"/>
        </w:rPr>
        <w:t xml:space="preserve"> </w:t>
      </w:r>
      <w:proofErr w:type="gramStart"/>
      <w:r w:rsidRPr="00160738">
        <w:rPr>
          <w:rFonts w:ascii="Times New Roman" w:eastAsia="Times New Roman" w:hAnsi="Times New Roman" w:cs="Times New Roman"/>
          <w:sz w:val="26"/>
          <w:szCs w:val="26"/>
          <w:lang w:eastAsia="ar-SA"/>
        </w:rPr>
        <w:t>поселении Подгоренского муниципального района Воронежской области, утвержденным решением Совета народных депутатов Лыковского сельского поселения Подгоренского муниципального района Воронежской области от 30.12.2005 года №10,  учет и рассмотрение всех поступивших  предложений по проекту решения «О  бюджете Лыковского сельского поселения Подгоренского муниципального рай</w:t>
      </w:r>
      <w:r w:rsidR="00B556A3" w:rsidRP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00E41714" w:rsidRPr="00160738">
        <w:rPr>
          <w:rFonts w:ascii="Times New Roman" w:eastAsia="Times New Roman" w:hAnsi="Times New Roman" w:cs="Times New Roman"/>
          <w:sz w:val="26"/>
          <w:szCs w:val="26"/>
          <w:lang w:eastAsia="ar-SA"/>
        </w:rPr>
        <w:t xml:space="preserve"> годов</w:t>
      </w:r>
      <w:r w:rsidRPr="00160738">
        <w:rPr>
          <w:rFonts w:ascii="Times New Roman" w:eastAsia="Times New Roman" w:hAnsi="Times New Roman" w:cs="Times New Roman"/>
          <w:sz w:val="26"/>
          <w:szCs w:val="26"/>
          <w:lang w:eastAsia="ar-SA"/>
        </w:rPr>
        <w:t>» с участием лиц (их представителей), направивших указанные</w:t>
      </w:r>
      <w:proofErr w:type="gramEnd"/>
      <w:r w:rsidRPr="00160738">
        <w:rPr>
          <w:rFonts w:ascii="Times New Roman" w:eastAsia="Times New Roman" w:hAnsi="Times New Roman" w:cs="Times New Roman"/>
          <w:sz w:val="26"/>
          <w:szCs w:val="26"/>
          <w:lang w:eastAsia="ar-SA"/>
        </w:rPr>
        <w:t xml:space="preserve"> предложения.</w:t>
      </w:r>
    </w:p>
    <w:p w:rsidR="009609AE" w:rsidRPr="00160738" w:rsidRDefault="009609AE" w:rsidP="009609AE">
      <w:pPr>
        <w:widowControl w:val="0"/>
        <w:suppressAutoHyphens/>
        <w:autoSpaceDE w:val="0"/>
        <w:autoSpaceDN w:val="0"/>
        <w:adjustRightInd w:val="0"/>
        <w:ind w:firstLine="709"/>
        <w:jc w:val="both"/>
        <w:rPr>
          <w:rFonts w:ascii="Times New Roman" w:eastAsia="Times New Roman" w:hAnsi="Times New Roman" w:cs="Times New Roman"/>
          <w:sz w:val="26"/>
          <w:szCs w:val="26"/>
          <w:lang w:eastAsia="en-US"/>
        </w:rPr>
      </w:pPr>
      <w:r w:rsidRPr="00160738">
        <w:rPr>
          <w:rFonts w:ascii="Times New Roman" w:eastAsia="Times New Roman" w:hAnsi="Times New Roman" w:cs="Times New Roman"/>
          <w:sz w:val="26"/>
          <w:szCs w:val="26"/>
        </w:rPr>
        <w:t xml:space="preserve">7. </w:t>
      </w:r>
      <w:r w:rsidRPr="00160738">
        <w:rPr>
          <w:rFonts w:ascii="Times New Roman" w:eastAsia="Times New Roman" w:hAnsi="Times New Roman" w:cs="Times New Roman"/>
          <w:sz w:val="26"/>
          <w:szCs w:val="26"/>
          <w:lang w:eastAsia="en-US"/>
        </w:rPr>
        <w:t xml:space="preserve">Настоящее решение  вступает  в силу </w:t>
      </w:r>
      <w:proofErr w:type="gramStart"/>
      <w:r w:rsidRPr="00160738">
        <w:rPr>
          <w:rFonts w:ascii="Times New Roman" w:eastAsia="Times New Roman" w:hAnsi="Times New Roman" w:cs="Times New Roman"/>
          <w:sz w:val="26"/>
          <w:szCs w:val="26"/>
          <w:lang w:eastAsia="en-US"/>
        </w:rPr>
        <w:t>с даты</w:t>
      </w:r>
      <w:proofErr w:type="gramEnd"/>
      <w:r w:rsidRPr="00160738">
        <w:rPr>
          <w:rFonts w:ascii="Times New Roman" w:eastAsia="Times New Roman" w:hAnsi="Times New Roman" w:cs="Times New Roman"/>
          <w:sz w:val="26"/>
          <w:szCs w:val="26"/>
          <w:lang w:eastAsia="en-US"/>
        </w:rPr>
        <w:t xml:space="preserve"> официального опубликования (обнародования) в Вестнике муниципальных правовых актов Лыковского  </w:t>
      </w:r>
      <w:r w:rsidRPr="00160738">
        <w:rPr>
          <w:rFonts w:ascii="Times New Roman" w:eastAsia="Times New Roman" w:hAnsi="Times New Roman" w:cs="Times New Roman"/>
          <w:sz w:val="26"/>
          <w:szCs w:val="26"/>
          <w:lang w:eastAsia="en-US"/>
        </w:rPr>
        <w:lastRenderedPageBreak/>
        <w:t>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9609AE" w:rsidRPr="00160738" w:rsidRDefault="00155D4D" w:rsidP="009609AE">
      <w:pPr>
        <w:widowControl w:val="0"/>
        <w:suppressAutoHyphens/>
        <w:autoSpaceDE w:val="0"/>
        <w:autoSpaceDN w:val="0"/>
        <w:adjustRightInd w:val="0"/>
        <w:ind w:firstLine="709"/>
        <w:jc w:val="both"/>
        <w:rPr>
          <w:rFonts w:ascii="Times New Roman" w:eastAsia="Times New Roman" w:hAnsi="Times New Roman" w:cs="Times New Roman"/>
          <w:sz w:val="26"/>
          <w:szCs w:val="26"/>
          <w:lang w:eastAsia="en-US"/>
        </w:rPr>
      </w:pPr>
      <w:r w:rsidRPr="00160738">
        <w:rPr>
          <w:rFonts w:ascii="Times New Roman" w:eastAsia="Times New Roman" w:hAnsi="Times New Roman" w:cs="Times New Roman"/>
          <w:sz w:val="26"/>
          <w:szCs w:val="26"/>
          <w:lang w:eastAsia="en-US"/>
        </w:rPr>
        <w:t xml:space="preserve">8.  </w:t>
      </w:r>
      <w:proofErr w:type="gramStart"/>
      <w:r w:rsidR="009609AE" w:rsidRPr="00160738">
        <w:rPr>
          <w:rFonts w:ascii="Times New Roman" w:eastAsia="Times New Roman" w:hAnsi="Times New Roman" w:cs="Times New Roman"/>
          <w:sz w:val="26"/>
          <w:szCs w:val="26"/>
          <w:lang w:eastAsia="en-US"/>
        </w:rPr>
        <w:t>Контроль за</w:t>
      </w:r>
      <w:proofErr w:type="gramEnd"/>
      <w:r w:rsidR="009609AE" w:rsidRPr="00160738">
        <w:rPr>
          <w:rFonts w:ascii="Times New Roman" w:eastAsia="Times New Roman" w:hAnsi="Times New Roman" w:cs="Times New Roman"/>
          <w:sz w:val="26"/>
          <w:szCs w:val="26"/>
          <w:lang w:eastAsia="en-US"/>
        </w:rPr>
        <w:t xml:space="preserve"> исполнением  настоящего решения  оставляю  за собой.</w:t>
      </w:r>
    </w:p>
    <w:p w:rsidR="009609AE" w:rsidRPr="00160738" w:rsidRDefault="009609AE" w:rsidP="009609AE">
      <w:pPr>
        <w:widowControl w:val="0"/>
        <w:suppressAutoHyphens/>
        <w:autoSpaceDE w:val="0"/>
        <w:autoSpaceDN w:val="0"/>
        <w:adjustRightInd w:val="0"/>
        <w:spacing w:after="0"/>
        <w:ind w:firstLine="540"/>
        <w:jc w:val="both"/>
        <w:rPr>
          <w:rFonts w:ascii="Times New Roman" w:eastAsia="Times New Roman" w:hAnsi="Times New Roman" w:cs="Times New Roman"/>
          <w:sz w:val="26"/>
          <w:szCs w:val="26"/>
          <w:lang w:eastAsia="en-US"/>
        </w:rPr>
      </w:pPr>
    </w:p>
    <w:p w:rsidR="009609AE" w:rsidRPr="00160738" w:rsidRDefault="009609AE" w:rsidP="00DF245B">
      <w:pPr>
        <w:suppressAutoHyphens/>
        <w:spacing w:after="0" w:line="240" w:lineRule="auto"/>
        <w:ind w:firstLine="708"/>
        <w:jc w:val="both"/>
        <w:rPr>
          <w:rFonts w:ascii="Times New Roman" w:eastAsia="Times New Roman" w:hAnsi="Times New Roman" w:cs="Times New Roman"/>
          <w:sz w:val="26"/>
          <w:szCs w:val="26"/>
          <w:lang w:eastAsia="ar-SA"/>
        </w:rPr>
      </w:pPr>
    </w:p>
    <w:p w:rsidR="00DF245B" w:rsidRPr="00160738" w:rsidRDefault="00DF245B" w:rsidP="00DF245B">
      <w:pPr>
        <w:suppressAutoHyphens/>
        <w:spacing w:after="0" w:line="240" w:lineRule="auto"/>
        <w:jc w:val="both"/>
        <w:rPr>
          <w:rFonts w:ascii="Times New Roman" w:eastAsia="Times New Roman" w:hAnsi="Times New Roman" w:cs="Times New Roman"/>
          <w:sz w:val="26"/>
          <w:szCs w:val="26"/>
          <w:lang w:eastAsia="ar-SA"/>
        </w:rPr>
      </w:pPr>
    </w:p>
    <w:p w:rsidR="00DF245B" w:rsidRPr="00160738" w:rsidRDefault="00DF245B" w:rsidP="00DF245B">
      <w:pPr>
        <w:suppressAutoHyphens/>
        <w:spacing w:after="0" w:line="240" w:lineRule="auto"/>
        <w:jc w:val="both"/>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 xml:space="preserve">Глава  Лыковского </w:t>
      </w: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r w:rsidRPr="00160738">
        <w:rPr>
          <w:rFonts w:ascii="Times New Roman" w:eastAsia="Times New Roman" w:hAnsi="Times New Roman" w:cs="Times New Roman"/>
          <w:sz w:val="26"/>
          <w:szCs w:val="26"/>
          <w:lang w:eastAsia="ar-SA"/>
        </w:rPr>
        <w:t>сельского поселения</w:t>
      </w:r>
      <w:r w:rsidRPr="00160738">
        <w:rPr>
          <w:rFonts w:ascii="Times New Roman" w:eastAsia="Times New Roman" w:hAnsi="Times New Roman" w:cs="Times New Roman"/>
          <w:sz w:val="26"/>
          <w:szCs w:val="26"/>
          <w:lang w:eastAsia="ar-SA"/>
        </w:rPr>
        <w:tab/>
      </w:r>
      <w:r w:rsidRPr="00160738">
        <w:rPr>
          <w:rFonts w:ascii="Times New Roman" w:eastAsia="Times New Roman" w:hAnsi="Times New Roman" w:cs="Times New Roman"/>
          <w:sz w:val="26"/>
          <w:szCs w:val="26"/>
          <w:lang w:eastAsia="ar-SA"/>
        </w:rPr>
        <w:tab/>
        <w:t xml:space="preserve">                                            </w:t>
      </w:r>
      <w:r w:rsidR="009609AE" w:rsidRPr="00160738">
        <w:rPr>
          <w:rFonts w:ascii="Times New Roman" w:eastAsia="Times New Roman" w:hAnsi="Times New Roman" w:cs="Times New Roman"/>
          <w:sz w:val="26"/>
          <w:szCs w:val="26"/>
          <w:lang w:eastAsia="ar-SA"/>
        </w:rPr>
        <w:t xml:space="preserve">     </w:t>
      </w:r>
      <w:r w:rsidRPr="00160738">
        <w:rPr>
          <w:rFonts w:ascii="Times New Roman" w:eastAsia="Times New Roman" w:hAnsi="Times New Roman" w:cs="Times New Roman"/>
          <w:sz w:val="26"/>
          <w:szCs w:val="26"/>
          <w:lang w:eastAsia="ar-SA"/>
        </w:rPr>
        <w:t xml:space="preserve">     В.В.</w:t>
      </w:r>
      <w:r w:rsidR="009609AE" w:rsidRPr="00160738">
        <w:rPr>
          <w:rFonts w:ascii="Times New Roman" w:eastAsia="Times New Roman" w:hAnsi="Times New Roman" w:cs="Times New Roman"/>
          <w:sz w:val="26"/>
          <w:szCs w:val="26"/>
          <w:lang w:eastAsia="ar-SA"/>
        </w:rPr>
        <w:t xml:space="preserve"> </w:t>
      </w:r>
      <w:r w:rsidRPr="00160738">
        <w:rPr>
          <w:rFonts w:ascii="Times New Roman" w:eastAsia="Times New Roman" w:hAnsi="Times New Roman" w:cs="Times New Roman"/>
          <w:sz w:val="26"/>
          <w:szCs w:val="26"/>
          <w:lang w:eastAsia="ar-SA"/>
        </w:rPr>
        <w:t>Колесников</w:t>
      </w: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DF245B" w:rsidRPr="00160738" w:rsidRDefault="00DF245B" w:rsidP="00DF245B">
      <w:pPr>
        <w:suppressAutoHyphens/>
        <w:spacing w:after="0" w:line="240" w:lineRule="auto"/>
        <w:rPr>
          <w:rFonts w:ascii="Times New Roman" w:eastAsia="Times New Roman" w:hAnsi="Times New Roman" w:cs="Times New Roman"/>
          <w:sz w:val="26"/>
          <w:szCs w:val="26"/>
          <w:lang w:eastAsia="ar-SA"/>
        </w:rPr>
      </w:pPr>
    </w:p>
    <w:p w:rsidR="00381ADB" w:rsidRPr="00160738" w:rsidRDefault="00381ADB">
      <w:pPr>
        <w:rPr>
          <w:sz w:val="26"/>
          <w:szCs w:val="26"/>
        </w:rPr>
      </w:pPr>
    </w:p>
    <w:p w:rsidR="00C65EFC" w:rsidRPr="00160738" w:rsidRDefault="00C65EFC">
      <w:pPr>
        <w:rPr>
          <w:sz w:val="26"/>
          <w:szCs w:val="26"/>
        </w:rPr>
      </w:pPr>
    </w:p>
    <w:p w:rsidR="00C65EFC" w:rsidRPr="00160738" w:rsidRDefault="00C65EFC">
      <w:pPr>
        <w:rPr>
          <w:sz w:val="26"/>
          <w:szCs w:val="26"/>
        </w:rPr>
      </w:pPr>
    </w:p>
    <w:p w:rsidR="00C65EFC" w:rsidRDefault="00C65EFC"/>
    <w:p w:rsidR="00C65EFC" w:rsidRDefault="00C65EFC"/>
    <w:p w:rsidR="00C65EFC" w:rsidRDefault="00C65EFC"/>
    <w:p w:rsidR="00C65EFC" w:rsidRDefault="00C65EFC"/>
    <w:p w:rsidR="00160738" w:rsidRDefault="00160738"/>
    <w:p w:rsidR="00160738" w:rsidRDefault="00160738"/>
    <w:p w:rsidR="00B556A3" w:rsidRDefault="00B556A3"/>
    <w:p w:rsidR="00160738" w:rsidRDefault="00160738"/>
    <w:p w:rsidR="00160738" w:rsidRDefault="00160738"/>
    <w:p w:rsidR="00160738" w:rsidRDefault="00160738"/>
    <w:p w:rsidR="00160738" w:rsidRDefault="00160738"/>
    <w:p w:rsidR="00160738" w:rsidRDefault="00160738"/>
    <w:p w:rsidR="00160738" w:rsidRDefault="00160738"/>
    <w:p w:rsidR="00160738" w:rsidRDefault="00160738"/>
    <w:p w:rsidR="00160738" w:rsidRDefault="00160738"/>
    <w:p w:rsidR="00160738" w:rsidRDefault="00160738" w:rsidP="00C65EFC">
      <w:pPr>
        <w:spacing w:after="0"/>
        <w:ind w:left="5670"/>
        <w:rPr>
          <w:rFonts w:ascii="Times New Roman" w:eastAsia="Times New Roman" w:hAnsi="Times New Roman" w:cs="Times New Roman"/>
          <w:lang w:bidi="en-US"/>
        </w:rPr>
      </w:pPr>
    </w:p>
    <w:p w:rsidR="00C65EFC" w:rsidRPr="00024E42" w:rsidRDefault="00C65EFC" w:rsidP="00C65EFC">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Приложение №1 </w:t>
      </w:r>
    </w:p>
    <w:p w:rsidR="00C65EFC" w:rsidRDefault="00C65EFC" w:rsidP="00C65EFC">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к решению Совета народных депутатов </w:t>
      </w:r>
      <w:r w:rsidRPr="006222CC">
        <w:rPr>
          <w:rFonts w:ascii="Times New Roman" w:eastAsia="Times New Roman" w:hAnsi="Times New Roman" w:cs="Times New Roman"/>
          <w:lang w:bidi="en-US"/>
        </w:rPr>
        <w:t>Лыковского</w:t>
      </w:r>
      <w:r w:rsidRPr="00024E42">
        <w:rPr>
          <w:rFonts w:ascii="Times New Roman" w:eastAsia="Times New Roman" w:hAnsi="Times New Roman" w:cs="Times New Roman"/>
          <w:lang w:bidi="en-US"/>
        </w:rPr>
        <w:t xml:space="preserve"> сельского поселения </w:t>
      </w:r>
      <w:r w:rsidR="00CA6561">
        <w:rPr>
          <w:rFonts w:ascii="Times New Roman" w:eastAsia="Times New Roman" w:hAnsi="Times New Roman" w:cs="Times New Roman"/>
          <w:lang w:bidi="en-US"/>
        </w:rPr>
        <w:t xml:space="preserve">Подгоренского муниципального района Воронежской области </w:t>
      </w:r>
      <w:r w:rsidRPr="006222CC">
        <w:rPr>
          <w:rFonts w:ascii="Times New Roman" w:eastAsia="Times New Roman" w:hAnsi="Times New Roman" w:cs="Times New Roman"/>
          <w:lang w:bidi="en-US"/>
        </w:rPr>
        <w:t xml:space="preserve">от </w:t>
      </w:r>
      <w:r w:rsidR="00CA6561">
        <w:rPr>
          <w:rFonts w:ascii="Times New Roman" w:eastAsia="Times New Roman" w:hAnsi="Times New Roman" w:cs="Times New Roman"/>
          <w:lang w:bidi="en-US"/>
        </w:rPr>
        <w:t>20</w:t>
      </w:r>
      <w:r w:rsidRPr="006222CC">
        <w:rPr>
          <w:rFonts w:ascii="Times New Roman" w:eastAsia="Times New Roman" w:hAnsi="Times New Roman" w:cs="Times New Roman"/>
          <w:lang w:bidi="en-US"/>
        </w:rPr>
        <w:t>.</w:t>
      </w:r>
      <w:r>
        <w:rPr>
          <w:rFonts w:ascii="Times New Roman" w:eastAsia="Times New Roman" w:hAnsi="Times New Roman" w:cs="Times New Roman"/>
          <w:lang w:bidi="en-US"/>
        </w:rPr>
        <w:t>11</w:t>
      </w:r>
      <w:r w:rsidR="00CA6561">
        <w:rPr>
          <w:rFonts w:ascii="Times New Roman" w:eastAsia="Times New Roman" w:hAnsi="Times New Roman" w:cs="Times New Roman"/>
          <w:lang w:bidi="en-US"/>
        </w:rPr>
        <w:t>.2023</w:t>
      </w:r>
      <w:r w:rsidRPr="006222CC">
        <w:rPr>
          <w:rFonts w:ascii="Times New Roman" w:eastAsia="Times New Roman" w:hAnsi="Times New Roman" w:cs="Times New Roman"/>
          <w:lang w:bidi="en-US"/>
        </w:rPr>
        <w:t xml:space="preserve"> г. № </w:t>
      </w:r>
      <w:r w:rsidR="00CA6561">
        <w:rPr>
          <w:rFonts w:ascii="Times New Roman" w:eastAsia="Times New Roman" w:hAnsi="Times New Roman" w:cs="Times New Roman"/>
          <w:lang w:bidi="en-US"/>
        </w:rPr>
        <w:t>23</w:t>
      </w:r>
    </w:p>
    <w:p w:rsidR="000B683F" w:rsidRDefault="000B683F" w:rsidP="00C65EFC">
      <w:pPr>
        <w:spacing w:after="0"/>
        <w:ind w:left="5670"/>
        <w:rPr>
          <w:rFonts w:ascii="Times New Roman" w:eastAsia="Times New Roman" w:hAnsi="Times New Roman" w:cs="Times New Roman"/>
          <w:lang w:bidi="en-US"/>
        </w:rPr>
      </w:pPr>
    </w:p>
    <w:p w:rsidR="000B683F" w:rsidRPr="00024E42" w:rsidRDefault="000B683F" w:rsidP="00C65EFC">
      <w:pPr>
        <w:spacing w:after="0"/>
        <w:ind w:left="5670"/>
        <w:rPr>
          <w:rFonts w:ascii="Times New Roman" w:eastAsia="Times New Roman" w:hAnsi="Times New Roman" w:cs="Times New Roman"/>
          <w:lang w:bidi="en-US"/>
        </w:rPr>
      </w:pPr>
    </w:p>
    <w:p w:rsidR="00CA6561" w:rsidRPr="00CA6561" w:rsidRDefault="00CA6561" w:rsidP="00CA6561">
      <w:pPr>
        <w:suppressAutoHyphens/>
        <w:spacing w:after="0" w:line="240" w:lineRule="auto"/>
        <w:jc w:val="right"/>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ПРОЕКТ</w:t>
      </w:r>
      <w:r w:rsidRPr="00CA6561">
        <w:rPr>
          <w:rFonts w:ascii="Times New Roman" w:eastAsia="Times New Roman" w:hAnsi="Times New Roman" w:cs="Times New Roman"/>
          <w:b/>
          <w:sz w:val="26"/>
          <w:szCs w:val="26"/>
          <w:lang w:eastAsia="ar-SA"/>
        </w:rPr>
        <w:tab/>
      </w:r>
    </w:p>
    <w:p w:rsidR="00CA6561" w:rsidRPr="00CA6561" w:rsidRDefault="00CA6561" w:rsidP="00CA6561">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СОВЕТ НАРОДНЫХ ДЕПУТАТОВ</w:t>
      </w:r>
    </w:p>
    <w:p w:rsidR="00CA6561" w:rsidRPr="00CA6561" w:rsidRDefault="00CA6561" w:rsidP="00CA6561">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ЛЫКОВСКОГО СЕЛЬСКОГО ПОСЕЛЕНИЯ </w:t>
      </w:r>
    </w:p>
    <w:p w:rsidR="00CA6561" w:rsidRPr="00CA6561" w:rsidRDefault="00CA6561" w:rsidP="00CA6561">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ПОДГОРЕНСКОГО МУНИЦИПАЛЬНОГО РАЙОНА ВОРОНЕЖСКОЙ ОБЛАСТИ</w:t>
      </w:r>
    </w:p>
    <w:p w:rsidR="00CA6561" w:rsidRPr="00CA6561" w:rsidRDefault="00CA6561" w:rsidP="00CA6561">
      <w:pPr>
        <w:suppressAutoHyphens/>
        <w:spacing w:after="0" w:line="240" w:lineRule="auto"/>
        <w:jc w:val="center"/>
        <w:rPr>
          <w:rFonts w:ascii="Times New Roman" w:eastAsia="Times New Roman" w:hAnsi="Times New Roman" w:cs="Times New Roman"/>
          <w:b/>
          <w:sz w:val="26"/>
          <w:szCs w:val="26"/>
          <w:lang w:eastAsia="ar-SA"/>
        </w:rPr>
      </w:pPr>
    </w:p>
    <w:p w:rsidR="00CA6561" w:rsidRPr="00CA6561" w:rsidRDefault="00CA6561" w:rsidP="00CA6561">
      <w:pPr>
        <w:suppressAutoHyphens/>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РЕШЕНИЕ</w:t>
      </w:r>
    </w:p>
    <w:p w:rsidR="00CA6561" w:rsidRPr="00CA6561" w:rsidRDefault="00CA6561" w:rsidP="00CA6561">
      <w:pPr>
        <w:suppressAutoHyphens/>
        <w:spacing w:after="0" w:line="240" w:lineRule="auto"/>
        <w:rPr>
          <w:rFonts w:ascii="Times New Roman" w:eastAsia="Times New Roman" w:hAnsi="Times New Roman" w:cs="Times New Roman"/>
          <w:sz w:val="26"/>
          <w:szCs w:val="26"/>
          <w:lang w:eastAsia="ar-SA"/>
        </w:rPr>
      </w:pPr>
    </w:p>
    <w:p w:rsidR="00CA6561" w:rsidRPr="00CA6561" w:rsidRDefault="00CA6561" w:rsidP="00CA6561">
      <w:pPr>
        <w:suppressAutoHyphens/>
        <w:spacing w:after="0" w:line="240" w:lineRule="auto"/>
        <w:rPr>
          <w:rFonts w:ascii="Times New Roman" w:eastAsia="Times New Roman" w:hAnsi="Times New Roman" w:cs="Times New Roman"/>
          <w:sz w:val="26"/>
          <w:szCs w:val="26"/>
          <w:u w:val="single"/>
          <w:lang w:eastAsia="ar-SA"/>
        </w:rPr>
      </w:pPr>
      <w:r w:rsidRPr="00CA6561">
        <w:rPr>
          <w:rFonts w:ascii="Times New Roman" w:eastAsia="Times New Roman" w:hAnsi="Times New Roman" w:cs="Times New Roman"/>
          <w:sz w:val="26"/>
          <w:szCs w:val="26"/>
          <w:u w:val="single"/>
          <w:lang w:eastAsia="ar-SA"/>
        </w:rPr>
        <w:t xml:space="preserve">от                      2023 года  №                             </w:t>
      </w:r>
    </w:p>
    <w:p w:rsidR="00CA6561" w:rsidRPr="00CA6561" w:rsidRDefault="00CA6561" w:rsidP="00CA6561">
      <w:pPr>
        <w:suppressAutoHyphens/>
        <w:spacing w:after="0" w:line="240" w:lineRule="auto"/>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с. Лыково</w:t>
      </w:r>
    </w:p>
    <w:p w:rsidR="00CA6561" w:rsidRPr="00CA6561" w:rsidRDefault="00CA6561" w:rsidP="00CA6561">
      <w:pPr>
        <w:suppressAutoHyphens/>
        <w:spacing w:after="0" w:line="240" w:lineRule="auto"/>
        <w:rPr>
          <w:rFonts w:ascii="Times New Roman" w:eastAsia="Times New Roman" w:hAnsi="Times New Roman" w:cs="Times New Roman"/>
          <w:sz w:val="26"/>
          <w:szCs w:val="26"/>
          <w:lang w:eastAsia="ar-SA"/>
        </w:rPr>
      </w:pP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О бюджете Лыковского </w:t>
      </w:r>
      <w:proofErr w:type="gramStart"/>
      <w:r w:rsidRPr="00CA6561">
        <w:rPr>
          <w:rFonts w:ascii="Times New Roman" w:eastAsia="Times New Roman" w:hAnsi="Times New Roman" w:cs="Times New Roman"/>
          <w:b/>
          <w:sz w:val="26"/>
          <w:szCs w:val="26"/>
          <w:lang w:eastAsia="ar-SA"/>
        </w:rPr>
        <w:t>сельского</w:t>
      </w:r>
      <w:proofErr w:type="gramEnd"/>
      <w:r w:rsidRPr="00CA6561">
        <w:rPr>
          <w:rFonts w:ascii="Times New Roman" w:eastAsia="Times New Roman" w:hAnsi="Times New Roman" w:cs="Times New Roman"/>
          <w:b/>
          <w:sz w:val="26"/>
          <w:szCs w:val="26"/>
          <w:lang w:eastAsia="ar-SA"/>
        </w:rPr>
        <w:t xml:space="preserve"> </w:t>
      </w: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поселения Подгоренского муниципального </w:t>
      </w: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 xml:space="preserve">района Воронежской области на 2024 год </w:t>
      </w: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и на плановый период 2025 и 2026 годов</w:t>
      </w: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p>
    <w:p w:rsidR="00CA6561" w:rsidRPr="00CA6561" w:rsidRDefault="00CA6561" w:rsidP="00CA6561">
      <w:pPr>
        <w:suppressAutoHyphens/>
        <w:spacing w:after="0" w:line="240" w:lineRule="auto"/>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 xml:space="preserve">Статья 1. Основные характеристики бюджета поселения </w:t>
      </w: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на 2024 год и на плановый период 2025 и 2026 годов</w:t>
      </w:r>
    </w:p>
    <w:p w:rsidR="00CA6561" w:rsidRPr="00CA6561" w:rsidRDefault="00CA6561" w:rsidP="00CA6561">
      <w:pPr>
        <w:suppressAutoHyphens/>
        <w:autoSpaceDE w:val="0"/>
        <w:spacing w:after="0" w:line="240" w:lineRule="auto"/>
        <w:ind w:left="1800" w:hanging="1092"/>
        <w:rPr>
          <w:rFonts w:ascii="Times New Roman" w:eastAsia="Arial" w:hAnsi="Times New Roman" w:cs="Times New Roman"/>
          <w:b/>
          <w:bCs/>
          <w:sz w:val="26"/>
          <w:szCs w:val="26"/>
          <w:lang w:eastAsia="ar-SA"/>
        </w:rPr>
      </w:pPr>
    </w:p>
    <w:p w:rsidR="00CA6561" w:rsidRPr="00CA6561" w:rsidRDefault="00CA6561" w:rsidP="00CA6561">
      <w:pPr>
        <w:suppressAutoHyphens/>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1. Утвердить основные характеристики бюджета Лыковского сельского поселения Подгоренского муниципального района на 2024 год: </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CA6561">
        <w:rPr>
          <w:rFonts w:ascii="Times New Roman" w:eastAsia="Times New Roman" w:hAnsi="Times New Roman" w:cs="Times New Roman"/>
          <w:sz w:val="26"/>
          <w:szCs w:val="26"/>
          <w:lang w:eastAsia="ar-SA"/>
        </w:rPr>
        <w:t>1.1. прогнозируемый общий объём доходов бюджета Лыковского сельского поселения Подгоренского муниципального района в сумме 16 575 039 рублей 66 копеек, в том числе безвозмездные поступления – 15 576 239 рублей 66 копеек, из них безвозмездные поступления от других бюджетов бюджетной системы Российской Федерации – 15 576 239 рублей 66 копеек, в том числе: дотации 190 800 рублей 00 копеек, субвенции 118 400</w:t>
      </w:r>
      <w:proofErr w:type="gramEnd"/>
      <w:r w:rsidRPr="00CA6561">
        <w:rPr>
          <w:rFonts w:ascii="Times New Roman" w:eastAsia="Times New Roman" w:hAnsi="Times New Roman" w:cs="Times New Roman"/>
          <w:sz w:val="26"/>
          <w:szCs w:val="26"/>
          <w:lang w:eastAsia="ar-SA"/>
        </w:rPr>
        <w:t xml:space="preserve"> рублей 00 копеек, иные межбюджетные трансферты, имеющие целевое назначение 15 576 239 рублей 66 копеек; </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1.2. общий объём расходов бюджета Лыковского сельского поселения Подгоренского муниципального района в сумме 16 575 039 рублей 66 копеек;</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1.3. прогнозируемый дефицит (</w:t>
      </w:r>
      <w:proofErr w:type="spellStart"/>
      <w:r w:rsidRPr="00CA6561">
        <w:rPr>
          <w:rFonts w:ascii="Times New Roman" w:eastAsia="Times New Roman" w:hAnsi="Times New Roman" w:cs="Times New Roman"/>
          <w:sz w:val="26"/>
          <w:szCs w:val="26"/>
          <w:lang w:eastAsia="ar-SA"/>
        </w:rPr>
        <w:t>профицит</w:t>
      </w:r>
      <w:proofErr w:type="spellEnd"/>
      <w:r w:rsidRPr="00CA6561">
        <w:rPr>
          <w:rFonts w:ascii="Times New Roman" w:eastAsia="Times New Roman" w:hAnsi="Times New Roman" w:cs="Times New Roman"/>
          <w:sz w:val="26"/>
          <w:szCs w:val="26"/>
          <w:lang w:eastAsia="ar-SA"/>
        </w:rPr>
        <w:t>) бюджета Лыковского сельского поселения Подгоренского муниципального района на 2024 год в сумме 0,0 рублей;</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1.4. источники внутреннего финансирования дефицита бюджета Лыковского сельского поселения на 2024 год и на плановый период 2025 и 2026 годов согласно приложению 1 к настоящему решению.</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2. Утвердить основные характеристики бюджета Лыковского сельского поселения Подгоренского муниципального района на 2024 год и на плановый период 2025 и 2026 годов:</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2.1. прогнозируемый общий объем доходов бюджета Лыковского сельского поселения Подгоренского муниципального района:</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CA6561">
        <w:rPr>
          <w:rFonts w:ascii="Times New Roman" w:eastAsia="Times New Roman" w:hAnsi="Times New Roman" w:cs="Times New Roman"/>
          <w:sz w:val="26"/>
          <w:szCs w:val="26"/>
          <w:lang w:eastAsia="ar-SA"/>
        </w:rPr>
        <w:t>- на 2025 год в сумме 1 325 639 рублей 66 копеек, в том числе безвозмездные поступления в сумме  313 739 рублей 66 копеек, из них безвозмездные поступления от других бюджетов бюджетной системы Российской Федерации – 313 739 рублей 66 копеек, в том числе: дотации 168 900 рублей 00 копеек, субвенции 122 700 рублей 00 копеек, иные межбюджетные трансферты, имеющие целевое назначение</w:t>
      </w:r>
      <w:proofErr w:type="gramEnd"/>
      <w:r w:rsidRPr="00CA6561">
        <w:rPr>
          <w:rFonts w:ascii="Times New Roman" w:eastAsia="Times New Roman" w:hAnsi="Times New Roman" w:cs="Times New Roman"/>
          <w:sz w:val="26"/>
          <w:szCs w:val="26"/>
          <w:lang w:eastAsia="ar-SA"/>
        </w:rPr>
        <w:t xml:space="preserve"> 22 139 рублей   66 копеек;</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CA6561">
        <w:rPr>
          <w:rFonts w:ascii="Times New Roman" w:eastAsia="Times New Roman" w:hAnsi="Times New Roman" w:cs="Times New Roman"/>
          <w:sz w:val="26"/>
          <w:szCs w:val="26"/>
          <w:lang w:eastAsia="ar-SA"/>
        </w:rPr>
        <w:t xml:space="preserve">- на 2026 год в сумме 2 293 739 рублей 66 копеек, в том числе безвозмездные поступления в сумме 1 267 639 рублей 66 копеек из них безвозмездные поступления от других бюджетов бюджетной системы Российской Федерации – </w:t>
      </w:r>
      <w:r w:rsidRPr="00CA6561">
        <w:rPr>
          <w:rFonts w:ascii="Times New Roman" w:eastAsia="Times New Roman" w:hAnsi="Times New Roman" w:cs="Times New Roman"/>
          <w:sz w:val="26"/>
          <w:szCs w:val="26"/>
          <w:lang w:eastAsia="ar-SA"/>
        </w:rPr>
        <w:lastRenderedPageBreak/>
        <w:t>1 267 639 рублей 66 копеек, в том числе: дотации 182 400 рублей 00 копеек, субвенции 122 700 рублей 00 копеек, иные межбюджетные трансферты, имеющие</w:t>
      </w:r>
      <w:proofErr w:type="gramEnd"/>
      <w:r w:rsidRPr="00CA6561">
        <w:rPr>
          <w:rFonts w:ascii="Times New Roman" w:eastAsia="Times New Roman" w:hAnsi="Times New Roman" w:cs="Times New Roman"/>
          <w:sz w:val="26"/>
          <w:szCs w:val="26"/>
          <w:lang w:eastAsia="ar-SA"/>
        </w:rPr>
        <w:t xml:space="preserve"> целевое назначение 962 539 рублей   66 копеек.</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CA6561">
        <w:rPr>
          <w:rFonts w:ascii="Times New Roman" w:eastAsia="Times New Roman" w:hAnsi="Times New Roman" w:cs="Times New Roman"/>
          <w:sz w:val="26"/>
          <w:szCs w:val="26"/>
          <w:lang w:eastAsia="ar-SA"/>
        </w:rPr>
        <w:t>2.2. общий объем расходов бюджета Лыковского сельского поселения Подгоренского муниципального района на 2025 год в сумме 1 325 639 рублей 66 копеек, в том числе условно утвержденные расходы в сумме 29 520 рублей 00 копеек и на 2026 год в сумме 2 293 739 рублей 66 копеек, в том числе условно утвержденные расходы в сумме 60 425 рублей 00 копеек;</w:t>
      </w:r>
      <w:proofErr w:type="gramEnd"/>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2.3. прогнозируемый дефицит (</w:t>
      </w:r>
      <w:proofErr w:type="spellStart"/>
      <w:r w:rsidRPr="00CA6561">
        <w:rPr>
          <w:rFonts w:ascii="Times New Roman" w:eastAsia="Times New Roman" w:hAnsi="Times New Roman" w:cs="Times New Roman"/>
          <w:sz w:val="26"/>
          <w:szCs w:val="26"/>
          <w:lang w:eastAsia="ar-SA"/>
        </w:rPr>
        <w:t>профицит</w:t>
      </w:r>
      <w:proofErr w:type="spellEnd"/>
      <w:r w:rsidRPr="00CA6561">
        <w:rPr>
          <w:rFonts w:ascii="Times New Roman" w:eastAsia="Times New Roman" w:hAnsi="Times New Roman" w:cs="Times New Roman"/>
          <w:sz w:val="26"/>
          <w:szCs w:val="26"/>
          <w:lang w:eastAsia="ar-SA"/>
        </w:rPr>
        <w:t xml:space="preserve">) бюджета Лыковского сельского поселения Подгоренского муниципального района на 2025 год в сумме 0,0 рублей, на 2026 год в сумме 0,0 рублей. </w:t>
      </w:r>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 xml:space="preserve">Статья 2. Поступление доходов бюджета Лыковского сельского поселения по кодам видов доходов, подвидов доходов </w:t>
      </w: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на 2024 год и на плановый период 2025 и 2026 годов</w:t>
      </w:r>
    </w:p>
    <w:p w:rsidR="00CA6561" w:rsidRPr="00CA6561" w:rsidRDefault="00CA6561" w:rsidP="00CA6561">
      <w:pPr>
        <w:suppressAutoHyphens/>
        <w:autoSpaceDE w:val="0"/>
        <w:spacing w:after="0" w:line="240" w:lineRule="auto"/>
        <w:ind w:left="1800" w:firstLine="709"/>
        <w:jc w:val="both"/>
        <w:rPr>
          <w:rFonts w:ascii="Times New Roman" w:eastAsia="Arial" w:hAnsi="Times New Roman" w:cs="Times New Roman"/>
          <w:b/>
          <w:bCs/>
          <w:sz w:val="26"/>
          <w:szCs w:val="26"/>
          <w:lang w:eastAsia="ar-SA"/>
        </w:rPr>
      </w:pPr>
    </w:p>
    <w:p w:rsidR="00CA6561" w:rsidRPr="00CA6561" w:rsidRDefault="00CA6561" w:rsidP="00CA6561">
      <w:pPr>
        <w:suppressAutoHyphens/>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Утвердить поступление доходов Лыковского сельского поселения Подгоренского муниципального района по кодам видов доходов, подвидов доходов на 2024 год и на плановый период 2025 и 2026 годов согласно приложению 2 к настоящему решению.</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Статья 3</w:t>
      </w:r>
      <w:r w:rsidRPr="00CA6561">
        <w:rPr>
          <w:rFonts w:ascii="Arial" w:eastAsia="Arial" w:hAnsi="Arial" w:cs="Arial"/>
          <w:b/>
          <w:sz w:val="26"/>
          <w:szCs w:val="26"/>
          <w:lang w:eastAsia="ar-SA"/>
        </w:rPr>
        <w:t xml:space="preserve">. </w:t>
      </w:r>
      <w:r w:rsidRPr="00CA6561">
        <w:rPr>
          <w:rFonts w:ascii="Times New Roman" w:eastAsia="Arial" w:hAnsi="Times New Roman" w:cs="Times New Roman"/>
          <w:b/>
          <w:bCs/>
          <w:sz w:val="26"/>
          <w:szCs w:val="26"/>
          <w:lang w:eastAsia="ar-SA"/>
        </w:rPr>
        <w:t xml:space="preserve">Бюджетные ассигнования бюджета поселения </w:t>
      </w:r>
    </w:p>
    <w:p w:rsidR="00CA6561" w:rsidRPr="00CA6561" w:rsidRDefault="00CA6561" w:rsidP="00CA6561">
      <w:pPr>
        <w:suppressAutoHyphens/>
        <w:autoSpaceDE w:val="0"/>
        <w:spacing w:after="0" w:line="240" w:lineRule="auto"/>
        <w:jc w:val="center"/>
        <w:rPr>
          <w:rFonts w:ascii="Times New Roman" w:eastAsia="Arial" w:hAnsi="Times New Roman" w:cs="Times New Roman"/>
          <w:b/>
          <w:bCs/>
          <w:sz w:val="26"/>
          <w:szCs w:val="26"/>
          <w:lang w:eastAsia="ar-SA"/>
        </w:rPr>
      </w:pPr>
      <w:r w:rsidRPr="00CA6561">
        <w:rPr>
          <w:rFonts w:ascii="Times New Roman" w:eastAsia="Arial" w:hAnsi="Times New Roman" w:cs="Times New Roman"/>
          <w:b/>
          <w:bCs/>
          <w:sz w:val="26"/>
          <w:szCs w:val="26"/>
          <w:lang w:eastAsia="ar-SA"/>
        </w:rPr>
        <w:t>на 2024 год и на плановый период 2025 и 2026 годов</w:t>
      </w:r>
    </w:p>
    <w:p w:rsidR="00CA6561" w:rsidRPr="00CA6561" w:rsidRDefault="00CA6561" w:rsidP="00CA6561">
      <w:pPr>
        <w:suppressAutoHyphens/>
        <w:autoSpaceDE w:val="0"/>
        <w:spacing w:after="0" w:line="240" w:lineRule="auto"/>
        <w:ind w:left="1800" w:firstLine="709"/>
        <w:jc w:val="both"/>
        <w:rPr>
          <w:rFonts w:ascii="Times New Roman" w:eastAsia="Arial" w:hAnsi="Times New Roman" w:cs="Times New Roman"/>
          <w:b/>
          <w:bCs/>
          <w:sz w:val="26"/>
          <w:szCs w:val="26"/>
          <w:lang w:eastAsia="ar-SA"/>
        </w:rPr>
      </w:pPr>
    </w:p>
    <w:p w:rsidR="00CA6561" w:rsidRPr="00CA6561" w:rsidRDefault="00CA6561" w:rsidP="00CA6561">
      <w:pPr>
        <w:suppressAutoHyphens/>
        <w:spacing w:after="0" w:line="240" w:lineRule="auto"/>
        <w:ind w:firstLine="426"/>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1. Утвердить ведомственную структуру бюджета Лыковского сельского поселения на 2024 год и на плановый период 2025 и 2026 годов согласно приложению 3 к настоящему решению.</w:t>
      </w:r>
    </w:p>
    <w:p w:rsidR="00CA6561" w:rsidRPr="00CA6561" w:rsidRDefault="00CA6561" w:rsidP="00CA6561">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2. Утвердить распределение бюджетных ассигнований по разделам, подразделам, целевым статьям (муниципальной программы Лыковского сельского поселения), группам </w:t>
      </w:r>
      <w:proofErr w:type="gramStart"/>
      <w:r w:rsidRPr="00CA6561">
        <w:rPr>
          <w:rFonts w:ascii="Times New Roman" w:eastAsia="Times New Roman" w:hAnsi="Times New Roman" w:cs="Times New Roman"/>
          <w:sz w:val="26"/>
          <w:szCs w:val="26"/>
          <w:lang w:eastAsia="ar-SA"/>
        </w:rPr>
        <w:t>видов расходов классификации расходов местного бюджета</w:t>
      </w:r>
      <w:proofErr w:type="gramEnd"/>
      <w:r w:rsidRPr="00CA6561">
        <w:rPr>
          <w:rFonts w:ascii="Times New Roman" w:eastAsia="Times New Roman" w:hAnsi="Times New Roman" w:cs="Times New Roman"/>
          <w:sz w:val="26"/>
          <w:szCs w:val="26"/>
          <w:lang w:eastAsia="ar-SA"/>
        </w:rPr>
        <w:t xml:space="preserve"> на 2024 год и на плановый период 2025 и 2026 годов согласно приложению 4 к настоящему решению.</w:t>
      </w:r>
    </w:p>
    <w:p w:rsidR="00CA6561" w:rsidRPr="00CA6561" w:rsidRDefault="00CA6561" w:rsidP="00160738">
      <w:pPr>
        <w:suppressAutoHyphens/>
        <w:autoSpaceDE w:val="0"/>
        <w:spacing w:after="0" w:line="240" w:lineRule="auto"/>
        <w:ind w:firstLine="426"/>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3. Утвердить распределение бюджетных ассигнований по целевым статьям (муниципальной программы Лыковского сельского поселения), группам видов расходов, разделам, подразделам классификации расходов местного бюджета на 2024 год и на плановый период 2025 и 2026 годов согласно приложению 5 к настоящему решению.</w:t>
      </w:r>
    </w:p>
    <w:p w:rsidR="00CA6561" w:rsidRPr="00CA6561" w:rsidRDefault="00CA6561" w:rsidP="00160738">
      <w:pPr>
        <w:suppressAutoHyphens/>
        <w:autoSpaceDE w:val="0"/>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4. Особенности использования бюджетных ассигнований</w:t>
      </w:r>
    </w:p>
    <w:p w:rsidR="00CA6561" w:rsidRPr="00CA6561" w:rsidRDefault="00CA6561" w:rsidP="00CA6561">
      <w:pPr>
        <w:tabs>
          <w:tab w:val="left" w:pos="1980"/>
        </w:tabs>
        <w:suppressAutoHyphens/>
        <w:autoSpaceDE w:val="0"/>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по обеспечению деятельности органов местного самоуправления поселения</w:t>
      </w:r>
    </w:p>
    <w:p w:rsidR="00CA6561" w:rsidRPr="00CA6561" w:rsidRDefault="00CA6561" w:rsidP="00CA6561">
      <w:pPr>
        <w:tabs>
          <w:tab w:val="left" w:pos="1980"/>
        </w:tabs>
        <w:suppressAutoHyphens/>
        <w:autoSpaceDE w:val="0"/>
        <w:spacing w:after="0" w:line="240" w:lineRule="auto"/>
        <w:ind w:left="1980" w:firstLine="709"/>
        <w:jc w:val="both"/>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1. </w:t>
      </w:r>
      <w:proofErr w:type="gramStart"/>
      <w:r w:rsidRPr="00CA6561">
        <w:rPr>
          <w:rFonts w:ascii="Times New Roman" w:eastAsia="Times New Roman" w:hAnsi="Times New Roman" w:cs="Times New Roman"/>
          <w:sz w:val="26"/>
          <w:szCs w:val="26"/>
          <w:lang w:eastAsia="ar-SA"/>
        </w:rPr>
        <w:t>Органы местного самоуправления Лыковского сельского поселения Подгоренского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w:t>
      </w:r>
      <w:proofErr w:type="gramEnd"/>
    </w:p>
    <w:p w:rsidR="00CA6561" w:rsidRPr="00CA6561" w:rsidRDefault="00CA6561" w:rsidP="00CA6561">
      <w:pPr>
        <w:widowControl w:val="0"/>
        <w:suppressAutoHyphens/>
        <w:spacing w:after="0" w:line="240" w:lineRule="auto"/>
        <w:ind w:right="-1"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2. </w:t>
      </w:r>
      <w:proofErr w:type="gramStart"/>
      <w:r w:rsidRPr="00CA6561">
        <w:rPr>
          <w:rFonts w:ascii="Times New Roman" w:eastAsia="Times New Roman" w:hAnsi="Times New Roman" w:cs="Times New Roman"/>
          <w:sz w:val="26"/>
          <w:szCs w:val="26"/>
          <w:lang w:eastAsia="ar-SA"/>
        </w:rPr>
        <w:t xml:space="preserve">Заключение и оплата органами местного самоуправления Лыковского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w:t>
      </w:r>
      <w:r w:rsidRPr="00CA6561">
        <w:rPr>
          <w:rFonts w:ascii="Times New Roman" w:eastAsia="Times New Roman" w:hAnsi="Times New Roman" w:cs="Times New Roman"/>
          <w:sz w:val="26"/>
          <w:szCs w:val="26"/>
          <w:lang w:eastAsia="ar-SA"/>
        </w:rPr>
        <w:lastRenderedPageBreak/>
        <w:t>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Лыковского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autoSpaceDN w:val="0"/>
        <w:adjustRightInd w:val="0"/>
        <w:spacing w:after="0" w:line="240" w:lineRule="auto"/>
        <w:ind w:firstLine="720"/>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5.   Межбюджетные трансферты бюджету Подгоренского муниципального района</w:t>
      </w:r>
    </w:p>
    <w:p w:rsidR="00CA6561" w:rsidRPr="00CA6561" w:rsidRDefault="00CA6561" w:rsidP="00CA6561">
      <w:pPr>
        <w:suppressAutoHyphens/>
        <w:autoSpaceDE w:val="0"/>
        <w:autoSpaceDN w:val="0"/>
        <w:adjustRightInd w:val="0"/>
        <w:spacing w:after="0" w:line="240" w:lineRule="auto"/>
        <w:ind w:firstLine="720"/>
        <w:jc w:val="center"/>
        <w:rPr>
          <w:rFonts w:ascii="Times New Roman" w:eastAsia="Times New Roman" w:hAnsi="Times New Roman" w:cs="Times New Roman"/>
          <w:b/>
          <w:sz w:val="26"/>
          <w:szCs w:val="26"/>
          <w:lang w:eastAsia="ar-SA"/>
        </w:rPr>
      </w:pPr>
    </w:p>
    <w:p w:rsidR="00CA6561" w:rsidRPr="00CA6561" w:rsidRDefault="00CA6561" w:rsidP="003A3DC6">
      <w:pPr>
        <w:suppressAutoHyphens/>
        <w:spacing w:after="0" w:line="240" w:lineRule="auto"/>
        <w:ind w:firstLine="720"/>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2024 год и на плановый период 2025 и 2026 годов согласно приложению № 6 к настоящему решению.</w:t>
      </w:r>
    </w:p>
    <w:p w:rsidR="00CA6561" w:rsidRPr="00CA6561" w:rsidRDefault="00CA6561" w:rsidP="003A3DC6">
      <w:pPr>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2. Порядок и условия </w:t>
      </w:r>
      <w:r w:rsidRPr="00CA6561">
        <w:rPr>
          <w:rFonts w:ascii="Times New Roman" w:eastAsia="Times New Roman" w:hAnsi="Times New Roman" w:cs="Times New Roman"/>
          <w:spacing w:val="2"/>
          <w:sz w:val="26"/>
          <w:szCs w:val="26"/>
          <w:lang w:eastAsia="ar-SA"/>
        </w:rPr>
        <w:t xml:space="preserve">предоставления иных межбюджетных трансфертов из бюджета поселения бюджету Подгоренского муниципального района </w:t>
      </w:r>
      <w:r w:rsidRPr="00CA6561">
        <w:rPr>
          <w:rFonts w:ascii="Times New Roman" w:eastAsia="Times New Roman" w:hAnsi="Times New Roman" w:cs="Times New Roman"/>
          <w:sz w:val="26"/>
          <w:szCs w:val="26"/>
          <w:lang w:eastAsia="ar-SA"/>
        </w:rPr>
        <w:t xml:space="preserve">Воронежской области </w:t>
      </w:r>
      <w:bookmarkStart w:id="0" w:name="OLE_LINK1"/>
      <w:r w:rsidRPr="00CA6561">
        <w:rPr>
          <w:rFonts w:ascii="Times New Roman" w:eastAsia="Times New Roman" w:hAnsi="Times New Roman" w:cs="Times New Roman"/>
          <w:sz w:val="26"/>
          <w:szCs w:val="26"/>
          <w:lang w:eastAsia="ar-SA"/>
        </w:rPr>
        <w:t>установлен представительным органом Лыковского сельского поселения Подгоренского муниципального района Воронежской области</w:t>
      </w:r>
      <w:bookmarkEnd w:id="0"/>
      <w:r w:rsidRPr="00CA6561">
        <w:rPr>
          <w:rFonts w:ascii="Times New Roman" w:eastAsia="Times New Roman" w:hAnsi="Times New Roman" w:cs="Times New Roman"/>
          <w:sz w:val="26"/>
          <w:szCs w:val="26"/>
          <w:lang w:eastAsia="ar-SA"/>
        </w:rPr>
        <w:t>.</w:t>
      </w:r>
    </w:p>
    <w:p w:rsidR="00CA6561" w:rsidRPr="00CA6561" w:rsidRDefault="00CA6561" w:rsidP="00160738">
      <w:pPr>
        <w:suppressAutoHyphens/>
        <w:autoSpaceDE w:val="0"/>
        <w:spacing w:after="0" w:line="240" w:lineRule="auto"/>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6. Муниципальный долг и муниципальные внутренние заимствования Лыковского сельского поселения</w:t>
      </w:r>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Установить верхний предел муниципального внутреннего долга Лыковского сельского поселения Подгоренского муниципального района Воронежской области на 1 января 2025 года в сумме 0,0 рублей, в том числе верхний предел долга по муниципальным гарантиям на 1 января 2025 года в сумме 0,0 рублей; </w:t>
      </w:r>
      <w:proofErr w:type="gramStart"/>
      <w:r w:rsidRPr="00CA6561">
        <w:rPr>
          <w:rFonts w:ascii="Times New Roman" w:eastAsia="Times New Roman" w:hAnsi="Times New Roman" w:cs="Times New Roman"/>
          <w:sz w:val="26"/>
          <w:szCs w:val="26"/>
          <w:lang w:eastAsia="ar-SA"/>
        </w:rPr>
        <w:t xml:space="preserve">на 1 января 2026 года в сумме 0,0 рублей, в том числе верхний предел долга по муниципальным гарантиям на 1 января 2026 года в сумме 0,0 рублей; на 1 января 2027 года в сумме 0,0 рублей, в том числе верхний предел долга по муниципальным гарантиям на 1 января 2027 года в сумме 0,0 рублей. </w:t>
      </w:r>
      <w:proofErr w:type="gramEnd"/>
    </w:p>
    <w:p w:rsidR="00CA6561" w:rsidRPr="00CA6561" w:rsidRDefault="00CA6561" w:rsidP="00CA6561">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7. Особенности исполнения бюджета поселения в 2024 году</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1. </w:t>
      </w:r>
      <w:proofErr w:type="gramStart"/>
      <w:r w:rsidRPr="00CA6561">
        <w:rPr>
          <w:rFonts w:ascii="Times New Roman" w:eastAsia="Times New Roman" w:hAnsi="Times New Roman" w:cs="Times New Roman"/>
          <w:sz w:val="26"/>
          <w:szCs w:val="26"/>
          <w:lang w:eastAsia="ar-SA"/>
        </w:rPr>
        <w:t>Установить, что остатки средств бюджета Лыковского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2022 году из областного и районного бюджетов, направляются в 2024 году в соответствии со статьей 242 Бюджетного Кодекса Российской Федерации.</w:t>
      </w:r>
      <w:proofErr w:type="gramEnd"/>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2. Установить, что остатки средств бюджета Лыковского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CA6561" w:rsidRPr="00CA6561" w:rsidRDefault="00CA6561" w:rsidP="00CA65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rPr>
        <w:t xml:space="preserve">3. </w:t>
      </w:r>
      <w:proofErr w:type="gramStart"/>
      <w:r w:rsidRPr="00CA6561">
        <w:rPr>
          <w:rFonts w:ascii="Times New Roman" w:eastAsia="Times New Roman" w:hAnsi="Times New Roman" w:cs="Times New Roman"/>
          <w:sz w:val="26"/>
          <w:szCs w:val="26"/>
        </w:rPr>
        <w:t xml:space="preserve">Безвозмездные поступления от физических и юридических лиц (в том числе добровольные пожертвования) поступившие в бюджет в 2023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путем внесения изменений в сводную бюджетную роспись без внесения изменений в настоящее решение. </w:t>
      </w:r>
      <w:proofErr w:type="gramEnd"/>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lastRenderedPageBreak/>
        <w:t xml:space="preserve">4. </w:t>
      </w:r>
      <w:proofErr w:type="gramStart"/>
      <w:r w:rsidRPr="00CA6561">
        <w:rPr>
          <w:rFonts w:ascii="Times New Roman" w:eastAsia="Times New Roman" w:hAnsi="Times New Roman" w:cs="Times New Roman"/>
          <w:sz w:val="26"/>
          <w:szCs w:val="26"/>
          <w:lang w:eastAsia="ar-SA"/>
        </w:rPr>
        <w:t xml:space="preserve">Установить в соответствии со статьей 217 Бюджетного кодекса Российской Федерации, статьей 53 решения Совета народных депутатов «Об утверждении Положения о бюджетном процессе в </w:t>
      </w:r>
      <w:proofErr w:type="spellStart"/>
      <w:r w:rsidRPr="00CA6561">
        <w:rPr>
          <w:rFonts w:ascii="Times New Roman" w:eastAsia="Times New Roman" w:hAnsi="Times New Roman" w:cs="Times New Roman"/>
          <w:sz w:val="26"/>
          <w:szCs w:val="26"/>
          <w:lang w:eastAsia="ar-SA"/>
        </w:rPr>
        <w:t>Лыковском</w:t>
      </w:r>
      <w:proofErr w:type="spellEnd"/>
      <w:r w:rsidRPr="00CA6561">
        <w:rPr>
          <w:rFonts w:ascii="Times New Roman" w:eastAsia="Times New Roman" w:hAnsi="Times New Roman" w:cs="Times New Roman"/>
          <w:sz w:val="26"/>
          <w:szCs w:val="26"/>
          <w:lang w:eastAsia="ar-SA"/>
        </w:rPr>
        <w:t xml:space="preserve">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направление остатков средств бюджета поселения, предусмотренных частью 1 настоящей статьи;</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изменение бюджетной классификации Российской Федерации в соответствии с нормативно-правовыми актами Российской Федерации;</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 перераспределение бюджетных ассигнований в целях </w:t>
      </w:r>
      <w:proofErr w:type="spellStart"/>
      <w:r w:rsidRPr="00CA6561">
        <w:rPr>
          <w:rFonts w:ascii="Times New Roman" w:eastAsia="Times New Roman" w:hAnsi="Times New Roman" w:cs="Times New Roman"/>
          <w:sz w:val="26"/>
          <w:szCs w:val="26"/>
          <w:lang w:eastAsia="ar-SA"/>
        </w:rPr>
        <w:t>софинансирования</w:t>
      </w:r>
      <w:proofErr w:type="spellEnd"/>
      <w:r w:rsidRPr="00CA6561">
        <w:rPr>
          <w:rFonts w:ascii="Times New Roman" w:eastAsia="Times New Roman" w:hAnsi="Times New Roman" w:cs="Times New Roman"/>
          <w:sz w:val="26"/>
          <w:szCs w:val="26"/>
          <w:lang w:eastAsia="ar-SA"/>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5. Установить, что администрация Лыковского сельского поселения в 2024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1 339 000 рублей 00 копеек.</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spacing w:after="0" w:line="240" w:lineRule="auto"/>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8. Обнародование настоящего решения</w:t>
      </w: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Настоящее решение подлежит обнародованию в установленном порядке.</w:t>
      </w:r>
    </w:p>
    <w:p w:rsidR="00CA6561" w:rsidRPr="00CA6561" w:rsidRDefault="00CA6561" w:rsidP="00CA6561">
      <w:pPr>
        <w:suppressAutoHyphens/>
        <w:autoSpaceDE w:val="0"/>
        <w:spacing w:after="0" w:line="240" w:lineRule="auto"/>
        <w:ind w:firstLine="709"/>
        <w:jc w:val="center"/>
        <w:rPr>
          <w:rFonts w:ascii="Times New Roman" w:eastAsia="Times New Roman" w:hAnsi="Times New Roman" w:cs="Times New Roman"/>
          <w:b/>
          <w:sz w:val="26"/>
          <w:szCs w:val="26"/>
          <w:lang w:eastAsia="ar-SA"/>
        </w:rPr>
      </w:pPr>
      <w:r w:rsidRPr="00CA6561">
        <w:rPr>
          <w:rFonts w:ascii="Times New Roman" w:eastAsia="Times New Roman" w:hAnsi="Times New Roman" w:cs="Times New Roman"/>
          <w:b/>
          <w:sz w:val="26"/>
          <w:szCs w:val="26"/>
          <w:lang w:eastAsia="ar-SA"/>
        </w:rPr>
        <w:t>Статья 9. Вступление в силу настоящего решения</w:t>
      </w:r>
    </w:p>
    <w:p w:rsidR="00CA6561" w:rsidRPr="00CA6561" w:rsidRDefault="00CA6561" w:rsidP="00CA6561">
      <w:pPr>
        <w:suppressAutoHyphens/>
        <w:autoSpaceDE w:val="0"/>
        <w:spacing w:after="0" w:line="240" w:lineRule="auto"/>
        <w:ind w:firstLine="709"/>
        <w:jc w:val="center"/>
        <w:rPr>
          <w:rFonts w:ascii="Times New Roman" w:eastAsia="Times New Roman" w:hAnsi="Times New Roman" w:cs="Times New Roman"/>
          <w:b/>
          <w:sz w:val="26"/>
          <w:szCs w:val="26"/>
          <w:lang w:eastAsia="ar-SA"/>
        </w:rPr>
      </w:pP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Настоящее решение вступает в силу с 1 января 2024 года.</w:t>
      </w:r>
    </w:p>
    <w:p w:rsidR="00CA6561" w:rsidRPr="00CA6561" w:rsidRDefault="00CA6561" w:rsidP="009740C6">
      <w:pPr>
        <w:suppressAutoHyphens/>
        <w:autoSpaceDE w:val="0"/>
        <w:spacing w:after="0" w:line="240" w:lineRule="auto"/>
        <w:jc w:val="both"/>
        <w:rPr>
          <w:rFonts w:ascii="Times New Roman" w:eastAsia="Times New Roman" w:hAnsi="Times New Roman" w:cs="Times New Roman"/>
          <w:sz w:val="26"/>
          <w:szCs w:val="26"/>
          <w:lang w:eastAsia="ar-SA"/>
        </w:rPr>
      </w:pPr>
    </w:p>
    <w:p w:rsidR="00CA6561" w:rsidRPr="00CA6561" w:rsidRDefault="00CA6561" w:rsidP="00CA6561">
      <w:pPr>
        <w:suppressAutoHyphens/>
        <w:autoSpaceDE w:val="0"/>
        <w:spacing w:after="0" w:line="240" w:lineRule="auto"/>
        <w:ind w:firstLine="709"/>
        <w:jc w:val="both"/>
        <w:rPr>
          <w:rFonts w:ascii="Times New Roman" w:eastAsia="Times New Roman" w:hAnsi="Times New Roman" w:cs="Times New Roman"/>
          <w:sz w:val="26"/>
          <w:szCs w:val="26"/>
          <w:lang w:eastAsia="ar-SA"/>
        </w:rPr>
      </w:pPr>
    </w:p>
    <w:p w:rsidR="00CA6561" w:rsidRPr="00CA6561" w:rsidRDefault="00CA6561" w:rsidP="00CA6561">
      <w:pPr>
        <w:suppressAutoHyphens/>
        <w:spacing w:after="0" w:line="240" w:lineRule="auto"/>
        <w:jc w:val="both"/>
        <w:rPr>
          <w:rFonts w:ascii="Times New Roman" w:eastAsia="Times New Roman" w:hAnsi="Times New Roman" w:cs="Times New Roman"/>
          <w:sz w:val="26"/>
          <w:szCs w:val="26"/>
          <w:lang w:eastAsia="ar-SA"/>
        </w:rPr>
      </w:pPr>
      <w:r w:rsidRPr="00CA6561">
        <w:rPr>
          <w:rFonts w:ascii="Times New Roman" w:eastAsia="Times New Roman" w:hAnsi="Times New Roman" w:cs="Times New Roman"/>
          <w:sz w:val="26"/>
          <w:szCs w:val="26"/>
          <w:lang w:eastAsia="ar-SA"/>
        </w:rPr>
        <w:t xml:space="preserve"> Глава Лыковского</w:t>
      </w:r>
    </w:p>
    <w:p w:rsidR="00886562" w:rsidRPr="003A3DC6" w:rsidRDefault="00CA6561" w:rsidP="00CA6561">
      <w:pPr>
        <w:spacing w:after="0"/>
        <w:rPr>
          <w:rFonts w:ascii="Times New Roman" w:hAnsi="Times New Roman" w:cs="Times New Roman"/>
          <w:sz w:val="26"/>
          <w:szCs w:val="26"/>
        </w:rPr>
      </w:pPr>
      <w:r w:rsidRPr="003A3DC6">
        <w:rPr>
          <w:rFonts w:ascii="Times New Roman" w:eastAsia="Times New Roman" w:hAnsi="Times New Roman" w:cs="Times New Roman"/>
          <w:sz w:val="26"/>
          <w:szCs w:val="26"/>
          <w:lang w:eastAsia="ar-SA"/>
        </w:rPr>
        <w:t xml:space="preserve"> сельского поселения                                                               В.В. Колесни</w:t>
      </w:r>
      <w:r w:rsidR="009740C6" w:rsidRPr="003A3DC6">
        <w:rPr>
          <w:rFonts w:ascii="Times New Roman" w:eastAsia="Times New Roman" w:hAnsi="Times New Roman" w:cs="Times New Roman"/>
          <w:sz w:val="26"/>
          <w:szCs w:val="26"/>
          <w:lang w:eastAsia="ar-SA"/>
        </w:rPr>
        <w:t>ков</w:t>
      </w:r>
    </w:p>
    <w:p w:rsidR="00160738" w:rsidRDefault="00160738" w:rsidP="00DF561D">
      <w:pPr>
        <w:spacing w:after="0"/>
        <w:ind w:left="5670"/>
        <w:rPr>
          <w:rFonts w:ascii="Times New Roman" w:eastAsia="Times New Roman" w:hAnsi="Times New Roman" w:cs="Times New Roman"/>
          <w:lang w:bidi="en-US"/>
        </w:rPr>
      </w:pPr>
    </w:p>
    <w:tbl>
      <w:tblPr>
        <w:tblW w:w="11488" w:type="dxa"/>
        <w:tblInd w:w="-743" w:type="dxa"/>
        <w:tblLook w:val="04A0"/>
      </w:tblPr>
      <w:tblGrid>
        <w:gridCol w:w="503"/>
        <w:gridCol w:w="2281"/>
        <w:gridCol w:w="917"/>
        <w:gridCol w:w="2067"/>
        <w:gridCol w:w="910"/>
        <w:gridCol w:w="488"/>
        <w:gridCol w:w="398"/>
        <w:gridCol w:w="1000"/>
        <w:gridCol w:w="160"/>
        <w:gridCol w:w="1100"/>
        <w:gridCol w:w="666"/>
        <w:gridCol w:w="934"/>
        <w:gridCol w:w="64"/>
      </w:tblGrid>
      <w:tr w:rsidR="002B7D0B" w:rsidRPr="002B7D0B" w:rsidTr="002B7D0B">
        <w:trPr>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6175" w:type="dxa"/>
            <w:gridSpan w:val="4"/>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4810" w:type="dxa"/>
            <w:gridSpan w:val="8"/>
            <w:vMerge w:val="restart"/>
            <w:tcBorders>
              <w:top w:val="nil"/>
              <w:left w:val="nil"/>
              <w:bottom w:val="nil"/>
              <w:right w:val="nil"/>
            </w:tcBorders>
            <w:shd w:val="clear" w:color="auto" w:fill="auto"/>
            <w:vAlign w:val="bottom"/>
            <w:hideMark/>
          </w:tcPr>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163DE7" w:rsidRDefault="00163DE7" w:rsidP="002B7D0B">
            <w:pPr>
              <w:spacing w:after="0" w:line="240" w:lineRule="auto"/>
              <w:rPr>
                <w:rFonts w:ascii="Times New Roman" w:eastAsia="Times New Roman" w:hAnsi="Times New Roman" w:cs="Times New Roman"/>
                <w:sz w:val="20"/>
                <w:szCs w:val="20"/>
              </w:rPr>
            </w:pPr>
          </w:p>
          <w:p w:rsidR="00163DE7" w:rsidRDefault="00163DE7" w:rsidP="002B7D0B">
            <w:pPr>
              <w:spacing w:after="0" w:line="240" w:lineRule="auto"/>
              <w:rPr>
                <w:rFonts w:ascii="Times New Roman" w:eastAsia="Times New Roman" w:hAnsi="Times New Roman" w:cs="Times New Roman"/>
                <w:sz w:val="20"/>
                <w:szCs w:val="20"/>
              </w:rPr>
            </w:pPr>
          </w:p>
          <w:p w:rsidR="00163DE7" w:rsidRDefault="00163DE7" w:rsidP="002B7D0B">
            <w:pPr>
              <w:spacing w:after="0" w:line="240" w:lineRule="auto"/>
              <w:rPr>
                <w:rFonts w:ascii="Times New Roman" w:eastAsia="Times New Roman" w:hAnsi="Times New Roman" w:cs="Times New Roman"/>
                <w:sz w:val="20"/>
                <w:szCs w:val="20"/>
              </w:rPr>
            </w:pPr>
          </w:p>
          <w:p w:rsidR="00163DE7" w:rsidRDefault="00163DE7" w:rsidP="002B7D0B">
            <w:pPr>
              <w:spacing w:after="0" w:line="240" w:lineRule="auto"/>
              <w:rPr>
                <w:rFonts w:ascii="Times New Roman" w:eastAsia="Times New Roman" w:hAnsi="Times New Roman" w:cs="Times New Roman"/>
                <w:sz w:val="20"/>
                <w:szCs w:val="20"/>
              </w:rPr>
            </w:pPr>
          </w:p>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lastRenderedPageBreak/>
              <w:t xml:space="preserve">Приложение № 1    </w:t>
            </w:r>
            <w:r w:rsidRPr="002B7D0B">
              <w:rPr>
                <w:rFonts w:ascii="Times New Roman" w:eastAsia="Times New Roman" w:hAnsi="Times New Roman" w:cs="Times New Roman"/>
                <w:sz w:val="20"/>
                <w:szCs w:val="20"/>
              </w:rPr>
              <w:br/>
              <w:t xml:space="preserve">к решению Совета народных депутатов   </w:t>
            </w:r>
            <w:r w:rsidRPr="002B7D0B">
              <w:rPr>
                <w:rFonts w:ascii="Times New Roman" w:eastAsia="Times New Roman" w:hAnsi="Times New Roman" w:cs="Times New Roman"/>
                <w:sz w:val="20"/>
                <w:szCs w:val="20"/>
              </w:rPr>
              <w:br/>
              <w:t xml:space="preserve"> Лыковского сельского поселения  </w:t>
            </w:r>
            <w:r w:rsidRPr="002B7D0B">
              <w:rPr>
                <w:rFonts w:ascii="Times New Roman" w:eastAsia="Times New Roman" w:hAnsi="Times New Roman" w:cs="Times New Roman"/>
                <w:sz w:val="20"/>
                <w:szCs w:val="20"/>
              </w:rPr>
              <w:br/>
              <w:t xml:space="preserve"> от </w:t>
            </w:r>
            <w:r>
              <w:rPr>
                <w:rFonts w:ascii="Times New Roman" w:eastAsia="Times New Roman" w:hAnsi="Times New Roman" w:cs="Times New Roman"/>
                <w:sz w:val="20"/>
                <w:szCs w:val="20"/>
              </w:rPr>
              <w:t>______________</w:t>
            </w:r>
            <w:r w:rsidRPr="002B7D0B">
              <w:rPr>
                <w:rFonts w:ascii="Times New Roman" w:eastAsia="Times New Roman" w:hAnsi="Times New Roman" w:cs="Times New Roman"/>
                <w:sz w:val="20"/>
                <w:szCs w:val="20"/>
              </w:rPr>
              <w:t xml:space="preserve">2023 года №      </w:t>
            </w:r>
          </w:p>
        </w:tc>
      </w:tr>
      <w:tr w:rsidR="002B7D0B" w:rsidRPr="002B7D0B" w:rsidTr="002B7D0B">
        <w:trPr>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6175" w:type="dxa"/>
            <w:gridSpan w:val="4"/>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4810" w:type="dxa"/>
            <w:gridSpan w:val="8"/>
            <w:vMerge/>
            <w:tcBorders>
              <w:top w:val="nil"/>
              <w:left w:val="nil"/>
              <w:bottom w:val="nil"/>
              <w:right w:val="nil"/>
            </w:tcBorders>
            <w:vAlign w:val="center"/>
            <w:hideMark/>
          </w:tcPr>
          <w:p w:rsidR="002B7D0B" w:rsidRPr="002B7D0B" w:rsidRDefault="002B7D0B" w:rsidP="002B7D0B">
            <w:pPr>
              <w:spacing w:after="0" w:line="240" w:lineRule="auto"/>
              <w:rPr>
                <w:rFonts w:ascii="Times New Roman" w:eastAsia="Times New Roman" w:hAnsi="Times New Roman" w:cs="Times New Roman"/>
                <w:sz w:val="20"/>
                <w:szCs w:val="20"/>
              </w:rPr>
            </w:pPr>
          </w:p>
        </w:tc>
      </w:tr>
      <w:tr w:rsidR="002B7D0B" w:rsidRPr="002B7D0B" w:rsidTr="002B7D0B">
        <w:trPr>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6175" w:type="dxa"/>
            <w:gridSpan w:val="4"/>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4810" w:type="dxa"/>
            <w:gridSpan w:val="8"/>
            <w:vMerge/>
            <w:tcBorders>
              <w:top w:val="nil"/>
              <w:left w:val="nil"/>
              <w:bottom w:val="nil"/>
              <w:right w:val="nil"/>
            </w:tcBorders>
            <w:vAlign w:val="center"/>
            <w:hideMark/>
          </w:tcPr>
          <w:p w:rsidR="002B7D0B" w:rsidRPr="002B7D0B" w:rsidRDefault="002B7D0B" w:rsidP="002B7D0B">
            <w:pPr>
              <w:spacing w:after="0" w:line="240" w:lineRule="auto"/>
              <w:rPr>
                <w:rFonts w:ascii="Times New Roman" w:eastAsia="Times New Roman" w:hAnsi="Times New Roman" w:cs="Times New Roman"/>
                <w:sz w:val="20"/>
                <w:szCs w:val="20"/>
              </w:rPr>
            </w:pPr>
          </w:p>
        </w:tc>
      </w:tr>
      <w:tr w:rsidR="002B7D0B" w:rsidRPr="002B7D0B" w:rsidTr="002B7D0B">
        <w:trPr>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6175" w:type="dxa"/>
            <w:gridSpan w:val="4"/>
            <w:tcBorders>
              <w:top w:val="nil"/>
              <w:left w:val="nil"/>
              <w:bottom w:val="nil"/>
              <w:right w:val="nil"/>
            </w:tcBorders>
            <w:shd w:val="clear" w:color="auto" w:fill="auto"/>
            <w:noWrap/>
            <w:vAlign w:val="bottom"/>
            <w:hideMark/>
          </w:tcPr>
          <w:p w:rsidR="002B7D0B" w:rsidRDefault="002B7D0B" w:rsidP="002B7D0B">
            <w:pPr>
              <w:spacing w:after="0" w:line="240" w:lineRule="auto"/>
              <w:rPr>
                <w:rFonts w:ascii="Arial" w:eastAsia="Times New Roman" w:hAnsi="Arial" w:cs="Arial"/>
                <w:sz w:val="20"/>
                <w:szCs w:val="20"/>
              </w:rPr>
            </w:pPr>
          </w:p>
          <w:p w:rsidR="00163DE7" w:rsidRDefault="00163DE7" w:rsidP="002B7D0B">
            <w:pPr>
              <w:spacing w:after="0" w:line="240" w:lineRule="auto"/>
              <w:rPr>
                <w:rFonts w:ascii="Arial" w:eastAsia="Times New Roman" w:hAnsi="Arial" w:cs="Arial"/>
                <w:sz w:val="20"/>
                <w:szCs w:val="20"/>
              </w:rPr>
            </w:pPr>
          </w:p>
          <w:p w:rsidR="00163DE7" w:rsidRPr="002B7D0B" w:rsidRDefault="00163DE7" w:rsidP="002B7D0B">
            <w:pPr>
              <w:spacing w:after="0" w:line="240" w:lineRule="auto"/>
              <w:rPr>
                <w:rFonts w:ascii="Arial" w:eastAsia="Times New Roman" w:hAnsi="Arial" w:cs="Arial"/>
                <w:sz w:val="20"/>
                <w:szCs w:val="20"/>
              </w:rPr>
            </w:pPr>
          </w:p>
        </w:tc>
        <w:tc>
          <w:tcPr>
            <w:tcW w:w="4810" w:type="dxa"/>
            <w:gridSpan w:val="8"/>
            <w:vMerge/>
            <w:tcBorders>
              <w:top w:val="nil"/>
              <w:left w:val="nil"/>
              <w:bottom w:val="nil"/>
              <w:right w:val="nil"/>
            </w:tcBorders>
            <w:vAlign w:val="center"/>
            <w:hideMark/>
          </w:tcPr>
          <w:p w:rsidR="002B7D0B" w:rsidRPr="002B7D0B" w:rsidRDefault="002B7D0B" w:rsidP="002B7D0B">
            <w:pPr>
              <w:spacing w:after="0" w:line="240" w:lineRule="auto"/>
              <w:rPr>
                <w:rFonts w:ascii="Times New Roman" w:eastAsia="Times New Roman" w:hAnsi="Times New Roman" w:cs="Times New Roman"/>
                <w:sz w:val="20"/>
                <w:szCs w:val="20"/>
              </w:rPr>
            </w:pPr>
          </w:p>
        </w:tc>
      </w:tr>
      <w:tr w:rsidR="002B7D0B" w:rsidRPr="002B7D0B" w:rsidTr="002B7D0B">
        <w:trPr>
          <w:gridAfter w:val="2"/>
          <w:wAfter w:w="998" w:type="dxa"/>
          <w:trHeight w:val="255"/>
        </w:trPr>
        <w:tc>
          <w:tcPr>
            <w:tcW w:w="10490" w:type="dxa"/>
            <w:gridSpan w:val="11"/>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lastRenderedPageBreak/>
              <w:t xml:space="preserve">ИСТОЧНИКИ          </w:t>
            </w:r>
          </w:p>
        </w:tc>
      </w:tr>
      <w:tr w:rsidR="002B7D0B" w:rsidRPr="002B7D0B" w:rsidTr="002B7D0B">
        <w:trPr>
          <w:gridAfter w:val="2"/>
          <w:wAfter w:w="998" w:type="dxa"/>
          <w:trHeight w:val="255"/>
        </w:trPr>
        <w:tc>
          <w:tcPr>
            <w:tcW w:w="10490" w:type="dxa"/>
            <w:gridSpan w:val="11"/>
            <w:vMerge w:val="restart"/>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xml:space="preserve">  ВНУТРЕННЕГО ФИНАНСИРОВАНИЯ ДЕФИЦИТА  БЮДЖЕТА ЛЫКОВСКОГО СЕЛЬСКОГО ПОСЕЛЕНИЯ НА  2024 ГОД И ПЛАНОВЫЙ ПЕРИОД 2025</w:t>
            </w:r>
            <w:proofErr w:type="gramStart"/>
            <w:r w:rsidRPr="002B7D0B">
              <w:rPr>
                <w:rFonts w:ascii="Times New Roman" w:eastAsia="Times New Roman" w:hAnsi="Times New Roman" w:cs="Times New Roman"/>
                <w:b/>
                <w:bCs/>
                <w:sz w:val="20"/>
                <w:szCs w:val="20"/>
              </w:rPr>
              <w:t xml:space="preserve"> И</w:t>
            </w:r>
            <w:proofErr w:type="gramEnd"/>
            <w:r w:rsidRPr="002B7D0B">
              <w:rPr>
                <w:rFonts w:ascii="Times New Roman" w:eastAsia="Times New Roman" w:hAnsi="Times New Roman" w:cs="Times New Roman"/>
                <w:b/>
                <w:bCs/>
                <w:sz w:val="20"/>
                <w:szCs w:val="20"/>
              </w:rPr>
              <w:t xml:space="preserve"> 2026 ГОДОВ</w:t>
            </w:r>
          </w:p>
        </w:tc>
      </w:tr>
      <w:tr w:rsidR="002B7D0B" w:rsidRPr="002B7D0B" w:rsidTr="002B7D0B">
        <w:trPr>
          <w:gridAfter w:val="2"/>
          <w:wAfter w:w="998" w:type="dxa"/>
          <w:trHeight w:val="255"/>
        </w:trPr>
        <w:tc>
          <w:tcPr>
            <w:tcW w:w="10490" w:type="dxa"/>
            <w:gridSpan w:val="11"/>
            <w:vMerge/>
            <w:tcBorders>
              <w:top w:val="nil"/>
              <w:left w:val="nil"/>
              <w:bottom w:val="nil"/>
              <w:right w:val="nil"/>
            </w:tcBorders>
            <w:vAlign w:val="center"/>
            <w:hideMark/>
          </w:tcPr>
          <w:p w:rsidR="002B7D0B" w:rsidRPr="002B7D0B" w:rsidRDefault="002B7D0B" w:rsidP="002B7D0B">
            <w:pPr>
              <w:spacing w:after="0" w:line="240" w:lineRule="auto"/>
              <w:rPr>
                <w:rFonts w:ascii="Times New Roman" w:eastAsia="Times New Roman" w:hAnsi="Times New Roman" w:cs="Times New Roman"/>
                <w:b/>
                <w:bCs/>
                <w:sz w:val="20"/>
                <w:szCs w:val="20"/>
              </w:rPr>
            </w:pPr>
          </w:p>
        </w:tc>
      </w:tr>
      <w:tr w:rsidR="002B7D0B" w:rsidRPr="002B7D0B" w:rsidTr="002B7D0B">
        <w:trPr>
          <w:gridAfter w:val="2"/>
          <w:wAfter w:w="998" w:type="dxa"/>
          <w:trHeight w:val="255"/>
        </w:trPr>
        <w:tc>
          <w:tcPr>
            <w:tcW w:w="10490" w:type="dxa"/>
            <w:gridSpan w:val="11"/>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b/>
                <w:bCs/>
                <w:sz w:val="20"/>
                <w:szCs w:val="20"/>
              </w:rPr>
            </w:pPr>
          </w:p>
        </w:tc>
      </w:tr>
      <w:tr w:rsidR="002B7D0B" w:rsidRPr="002B7D0B" w:rsidTr="002B7D0B">
        <w:trPr>
          <w:gridAfter w:val="2"/>
          <w:wAfter w:w="998" w:type="dxa"/>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31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2067"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b/>
                <w:bCs/>
                <w:sz w:val="20"/>
                <w:szCs w:val="20"/>
              </w:rPr>
            </w:pPr>
          </w:p>
        </w:tc>
        <w:tc>
          <w:tcPr>
            <w:tcW w:w="13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13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1926" w:type="dxa"/>
            <w:gridSpan w:val="3"/>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r>
      <w:tr w:rsidR="002B7D0B" w:rsidRPr="002B7D0B" w:rsidTr="002B7D0B">
        <w:trPr>
          <w:gridAfter w:val="2"/>
          <w:wAfter w:w="998" w:type="dxa"/>
          <w:trHeight w:val="255"/>
        </w:trPr>
        <w:tc>
          <w:tcPr>
            <w:tcW w:w="503"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both"/>
              <w:rPr>
                <w:rFonts w:ascii="Times New Roman" w:eastAsia="Times New Roman" w:hAnsi="Times New Roman" w:cs="Times New Roman"/>
                <w:sz w:val="20"/>
                <w:szCs w:val="20"/>
              </w:rPr>
            </w:pPr>
          </w:p>
        </w:tc>
        <w:tc>
          <w:tcPr>
            <w:tcW w:w="31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2067"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13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1398"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1926" w:type="dxa"/>
            <w:gridSpan w:val="3"/>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Сумма (рублей)</w:t>
            </w:r>
          </w:p>
        </w:tc>
      </w:tr>
      <w:tr w:rsidR="002B7D0B" w:rsidRPr="002B7D0B" w:rsidTr="002B7D0B">
        <w:trPr>
          <w:gridAfter w:val="2"/>
          <w:wAfter w:w="998" w:type="dxa"/>
          <w:trHeight w:val="66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xml:space="preserve">N </w:t>
            </w:r>
            <w:proofErr w:type="spellStart"/>
            <w:proofErr w:type="gramStart"/>
            <w:r w:rsidRPr="002B7D0B">
              <w:rPr>
                <w:rFonts w:ascii="Times New Roman" w:eastAsia="Times New Roman" w:hAnsi="Times New Roman" w:cs="Times New Roman"/>
                <w:b/>
                <w:bCs/>
                <w:sz w:val="20"/>
                <w:szCs w:val="20"/>
              </w:rPr>
              <w:t>п</w:t>
            </w:r>
            <w:proofErr w:type="spellEnd"/>
            <w:proofErr w:type="gramEnd"/>
            <w:r w:rsidRPr="002B7D0B">
              <w:rPr>
                <w:rFonts w:ascii="Times New Roman" w:eastAsia="Times New Roman" w:hAnsi="Times New Roman" w:cs="Times New Roman"/>
                <w:b/>
                <w:bCs/>
                <w:sz w:val="20"/>
                <w:szCs w:val="20"/>
              </w:rPr>
              <w:t>/</w:t>
            </w:r>
            <w:proofErr w:type="spellStart"/>
            <w:r w:rsidRPr="002B7D0B">
              <w:rPr>
                <w:rFonts w:ascii="Times New Roman" w:eastAsia="Times New Roman" w:hAnsi="Times New Roman" w:cs="Times New Roman"/>
                <w:b/>
                <w:bCs/>
                <w:sz w:val="20"/>
                <w:szCs w:val="20"/>
              </w:rPr>
              <w:t>п</w:t>
            </w:r>
            <w:proofErr w:type="spellEnd"/>
          </w:p>
        </w:tc>
        <w:tc>
          <w:tcPr>
            <w:tcW w:w="3198" w:type="dxa"/>
            <w:gridSpan w:val="2"/>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Наименование</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Код классификации</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2024 год</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2025 год</w:t>
            </w:r>
          </w:p>
        </w:tc>
        <w:tc>
          <w:tcPr>
            <w:tcW w:w="1926" w:type="dxa"/>
            <w:gridSpan w:val="3"/>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2026 год</w:t>
            </w:r>
          </w:p>
        </w:tc>
      </w:tr>
      <w:tr w:rsidR="002B7D0B" w:rsidRPr="002B7D0B" w:rsidTr="002B7D0B">
        <w:trPr>
          <w:gridAfter w:val="2"/>
          <w:wAfter w:w="998" w:type="dxa"/>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ИСТОЧНИКИ ВНУТРЕННЕГО ФИНАНСИРОВАНИЯ ДЕФИЦИТОВ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18"/>
                <w:szCs w:val="18"/>
              </w:rPr>
            </w:pPr>
            <w:r w:rsidRPr="002B7D0B">
              <w:rPr>
                <w:rFonts w:ascii="Times New Roman" w:eastAsia="Times New Roman" w:hAnsi="Times New Roman" w:cs="Times New Roman"/>
                <w:b/>
                <w:bCs/>
                <w:sz w:val="18"/>
                <w:szCs w:val="18"/>
              </w:rPr>
              <w:t xml:space="preserve"> 01 00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0000 000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r>
      <w:tr w:rsidR="002B7D0B" w:rsidRPr="002B7D0B" w:rsidTr="002B7D0B">
        <w:trPr>
          <w:gridAfter w:val="2"/>
          <w:wAfter w:w="998" w:type="dxa"/>
          <w:trHeight w:val="8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1</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xml:space="preserve">Бюджетные кредиты из других бюджетов бюджетной системы Российской Федерации </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18"/>
                <w:szCs w:val="18"/>
              </w:rPr>
            </w:pPr>
            <w:r w:rsidRPr="002B7D0B">
              <w:rPr>
                <w:rFonts w:ascii="Times New Roman" w:eastAsia="Times New Roman" w:hAnsi="Times New Roman" w:cs="Times New Roman"/>
                <w:b/>
                <w:bCs/>
                <w:sz w:val="18"/>
                <w:szCs w:val="18"/>
              </w:rPr>
              <w:t xml:space="preserve"> 01 03 00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0000 000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r>
      <w:tr w:rsidR="002B7D0B" w:rsidRPr="002B7D0B" w:rsidTr="002B7D0B">
        <w:trPr>
          <w:gridAfter w:val="2"/>
          <w:wAfter w:w="998" w:type="dxa"/>
          <w:trHeight w:val="96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Получение бюджетных кредитов из других бюджетов бюджетной системы Российской Федерации в валюте Российской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0000 700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r>
      <w:tr w:rsidR="002B7D0B" w:rsidRPr="002B7D0B" w:rsidTr="002B7D0B">
        <w:trPr>
          <w:gridAfter w:val="2"/>
          <w:wAfter w:w="998" w:type="dxa"/>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01 03 01 00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r>
      <w:tr w:rsidR="002B7D0B" w:rsidRPr="002B7D0B" w:rsidTr="002B7D0B">
        <w:trPr>
          <w:gridAfter w:val="2"/>
          <w:wAfter w:w="998" w:type="dxa"/>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Получение бюджетных кредитов из других бюджетов бюджетной системы Российской Федерации в валюте </w:t>
            </w:r>
            <w:proofErr w:type="spellStart"/>
            <w:proofErr w:type="gramStart"/>
            <w:r w:rsidRPr="002B7D0B">
              <w:rPr>
                <w:rFonts w:ascii="Times New Roman" w:eastAsia="Times New Roman" w:hAnsi="Times New Roman" w:cs="Times New Roman"/>
                <w:sz w:val="20"/>
                <w:szCs w:val="20"/>
              </w:rPr>
              <w:t>Россий-ской</w:t>
            </w:r>
            <w:proofErr w:type="spellEnd"/>
            <w:proofErr w:type="gramEnd"/>
            <w:r w:rsidRPr="002B7D0B">
              <w:rPr>
                <w:rFonts w:ascii="Times New Roman" w:eastAsia="Times New Roman" w:hAnsi="Times New Roman" w:cs="Times New Roman"/>
                <w:sz w:val="20"/>
                <w:szCs w:val="20"/>
              </w:rPr>
              <w:t xml:space="preserve">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01 03 01 00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0000 700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r>
      <w:tr w:rsidR="002B7D0B" w:rsidRPr="002B7D0B" w:rsidTr="002B7D0B">
        <w:trPr>
          <w:gridAfter w:val="2"/>
          <w:wAfter w:w="998" w:type="dxa"/>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01 03 01 00 10 0000 710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r>
      <w:tr w:rsidR="002B7D0B" w:rsidRPr="002B7D0B" w:rsidTr="002B7D0B">
        <w:trPr>
          <w:gridAfter w:val="2"/>
          <w:wAfter w:w="998" w:type="dxa"/>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01 03 01 00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0000 800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r>
      <w:tr w:rsidR="002B7D0B" w:rsidRPr="002B7D0B" w:rsidTr="002B7D0B">
        <w:trPr>
          <w:gridAfter w:val="2"/>
          <w:wAfter w:w="998" w:type="dxa"/>
          <w:trHeight w:val="127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01 03 01 00 10 0000 810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0,00</w:t>
            </w:r>
          </w:p>
        </w:tc>
      </w:tr>
      <w:tr w:rsidR="002B7D0B" w:rsidRPr="002B7D0B" w:rsidTr="002B7D0B">
        <w:trPr>
          <w:gridAfter w:val="2"/>
          <w:wAfter w:w="998" w:type="dxa"/>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18"/>
                <w:szCs w:val="18"/>
              </w:rPr>
            </w:pPr>
            <w:r w:rsidRPr="002B7D0B">
              <w:rPr>
                <w:rFonts w:ascii="Times New Roman" w:eastAsia="Times New Roman" w:hAnsi="Times New Roman" w:cs="Times New Roman"/>
                <w:b/>
                <w:bCs/>
                <w:sz w:val="18"/>
                <w:szCs w:val="18"/>
              </w:rPr>
              <w:t xml:space="preserve"> 01 05 00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w:t>
            </w:r>
            <w:proofErr w:type="spellStart"/>
            <w:r w:rsidRPr="002B7D0B">
              <w:rPr>
                <w:rFonts w:ascii="Times New Roman" w:eastAsia="Times New Roman" w:hAnsi="Times New Roman" w:cs="Times New Roman"/>
                <w:b/>
                <w:bCs/>
                <w:sz w:val="18"/>
                <w:szCs w:val="18"/>
              </w:rPr>
              <w:t>00</w:t>
            </w:r>
            <w:proofErr w:type="spellEnd"/>
            <w:r w:rsidRPr="002B7D0B">
              <w:rPr>
                <w:rFonts w:ascii="Times New Roman" w:eastAsia="Times New Roman" w:hAnsi="Times New Roman" w:cs="Times New Roman"/>
                <w:b/>
                <w:bCs/>
                <w:sz w:val="18"/>
                <w:szCs w:val="18"/>
              </w:rPr>
              <w:t xml:space="preserve"> 0000 000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0,00</w:t>
            </w:r>
          </w:p>
        </w:tc>
      </w:tr>
      <w:tr w:rsidR="002B7D0B" w:rsidRPr="002B7D0B" w:rsidTr="002B7D0B">
        <w:trPr>
          <w:gridAfter w:val="2"/>
          <w:wAfter w:w="998" w:type="dxa"/>
          <w:trHeight w:val="34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Увеличение остатков средств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01 05 00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0000 500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-2 293 739,66</w:t>
            </w:r>
          </w:p>
        </w:tc>
      </w:tr>
      <w:tr w:rsidR="002B7D0B" w:rsidRPr="002B7D0B" w:rsidTr="002B7D0B">
        <w:trPr>
          <w:gridAfter w:val="2"/>
          <w:wAfter w:w="998" w:type="dxa"/>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Увеличение прочих остатков средств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01 05 02 00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0000 500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-2 293 739,66</w:t>
            </w:r>
          </w:p>
        </w:tc>
      </w:tr>
      <w:tr w:rsidR="002B7D0B" w:rsidRPr="002B7D0B" w:rsidTr="002B7D0B">
        <w:trPr>
          <w:gridAfter w:val="2"/>
          <w:wAfter w:w="998" w:type="dxa"/>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01 05 02 01 10 0000 510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-2 293 739,66</w:t>
            </w:r>
          </w:p>
        </w:tc>
      </w:tr>
      <w:tr w:rsidR="002B7D0B" w:rsidRPr="002B7D0B" w:rsidTr="002B7D0B">
        <w:trPr>
          <w:gridAfter w:val="2"/>
          <w:wAfter w:w="998" w:type="dxa"/>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Уменьшение остатков средств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01 05 00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0000 600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2 293 739,66</w:t>
            </w:r>
          </w:p>
        </w:tc>
      </w:tr>
      <w:tr w:rsidR="002B7D0B" w:rsidRPr="002B7D0B" w:rsidTr="002B7D0B">
        <w:trPr>
          <w:gridAfter w:val="2"/>
          <w:wAfter w:w="998" w:type="dxa"/>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Уменьшение прочих остатков средств бюджетов</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t xml:space="preserve"> 01 05 02 00 </w:t>
            </w:r>
            <w:proofErr w:type="spellStart"/>
            <w:r w:rsidRPr="002B7D0B">
              <w:rPr>
                <w:rFonts w:ascii="Times New Roman" w:eastAsia="Times New Roman" w:hAnsi="Times New Roman" w:cs="Times New Roman"/>
                <w:sz w:val="18"/>
                <w:szCs w:val="18"/>
              </w:rPr>
              <w:t>00</w:t>
            </w:r>
            <w:proofErr w:type="spellEnd"/>
            <w:r w:rsidRPr="002B7D0B">
              <w:rPr>
                <w:rFonts w:ascii="Times New Roman" w:eastAsia="Times New Roman" w:hAnsi="Times New Roman" w:cs="Times New Roman"/>
                <w:sz w:val="18"/>
                <w:szCs w:val="18"/>
              </w:rPr>
              <w:t xml:space="preserve"> 0000 600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2 293 739,66</w:t>
            </w:r>
          </w:p>
        </w:tc>
      </w:tr>
      <w:tr w:rsidR="002B7D0B" w:rsidRPr="002B7D0B" w:rsidTr="002B7D0B">
        <w:trPr>
          <w:gridAfter w:val="2"/>
          <w:wAfter w:w="998" w:type="dxa"/>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Уменьшение прочих остатков денежных средств бюджетов </w:t>
            </w:r>
            <w:r w:rsidRPr="002B7D0B">
              <w:rPr>
                <w:rFonts w:ascii="Times New Roman" w:eastAsia="Times New Roman" w:hAnsi="Times New Roman" w:cs="Times New Roman"/>
                <w:sz w:val="20"/>
                <w:szCs w:val="20"/>
              </w:rPr>
              <w:lastRenderedPageBreak/>
              <w:t>сельских поселений</w:t>
            </w:r>
          </w:p>
        </w:tc>
        <w:tc>
          <w:tcPr>
            <w:tcW w:w="2067"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sz w:val="18"/>
                <w:szCs w:val="18"/>
              </w:rPr>
            </w:pPr>
            <w:r w:rsidRPr="002B7D0B">
              <w:rPr>
                <w:rFonts w:ascii="Times New Roman" w:eastAsia="Times New Roman" w:hAnsi="Times New Roman" w:cs="Times New Roman"/>
                <w:sz w:val="18"/>
                <w:szCs w:val="18"/>
              </w:rPr>
              <w:lastRenderedPageBreak/>
              <w:t xml:space="preserve"> 01 05 02 01 10 0000 610</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16 575 039,66</w:t>
            </w:r>
          </w:p>
        </w:tc>
        <w:tc>
          <w:tcPr>
            <w:tcW w:w="1398"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1 325 639,66</w:t>
            </w:r>
          </w:p>
        </w:tc>
        <w:tc>
          <w:tcPr>
            <w:tcW w:w="1926" w:type="dxa"/>
            <w:gridSpan w:val="3"/>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2 293 739,66</w:t>
            </w:r>
          </w:p>
        </w:tc>
      </w:tr>
      <w:tr w:rsidR="002B7D0B" w:rsidRPr="002B7D0B" w:rsidTr="002B7D0B">
        <w:trPr>
          <w:gridAfter w:val="2"/>
          <w:wAfter w:w="998" w:type="dxa"/>
          <w:trHeight w:val="255"/>
        </w:trPr>
        <w:tc>
          <w:tcPr>
            <w:tcW w:w="2784"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p>
        </w:tc>
        <w:tc>
          <w:tcPr>
            <w:tcW w:w="7706" w:type="dxa"/>
            <w:gridSpan w:val="9"/>
            <w:tcBorders>
              <w:top w:val="nil"/>
              <w:left w:val="nil"/>
              <w:bottom w:val="nil"/>
              <w:right w:val="nil"/>
            </w:tcBorders>
            <w:shd w:val="clear" w:color="auto" w:fill="auto"/>
            <w:noWrap/>
            <w:vAlign w:val="bottom"/>
            <w:hideMark/>
          </w:tcPr>
          <w:p w:rsid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                                                                       </w:t>
            </w:r>
          </w:p>
          <w:p w:rsidR="002B7D0B" w:rsidRDefault="002B7D0B" w:rsidP="002B7D0B">
            <w:pPr>
              <w:spacing w:after="0" w:line="240" w:lineRule="auto"/>
              <w:rPr>
                <w:rFonts w:ascii="Times New Roman" w:eastAsia="Times New Roman" w:hAnsi="Times New Roman" w:cs="Times New Roman"/>
                <w:sz w:val="20"/>
                <w:szCs w:val="20"/>
              </w:rPr>
            </w:pPr>
          </w:p>
          <w:p w:rsidR="002B7D0B" w:rsidRDefault="002B7D0B" w:rsidP="002B7D0B">
            <w:pPr>
              <w:spacing w:after="0" w:line="240" w:lineRule="auto"/>
              <w:rPr>
                <w:rFonts w:ascii="Times New Roman" w:eastAsia="Times New Roman" w:hAnsi="Times New Roman" w:cs="Times New Roman"/>
                <w:sz w:val="20"/>
                <w:szCs w:val="20"/>
              </w:rPr>
            </w:pPr>
          </w:p>
          <w:p w:rsidR="002B7D0B" w:rsidRPr="002B7D0B" w:rsidRDefault="002B7D0B" w:rsidP="002B7D0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B7D0B">
              <w:rPr>
                <w:rFonts w:ascii="Times New Roman" w:eastAsia="Times New Roman" w:hAnsi="Times New Roman" w:cs="Times New Roman"/>
                <w:sz w:val="20"/>
                <w:szCs w:val="20"/>
              </w:rPr>
              <w:t>Приложение № 2</w:t>
            </w:r>
          </w:p>
        </w:tc>
      </w:tr>
      <w:tr w:rsidR="002B7D0B" w:rsidRPr="002B7D0B" w:rsidTr="002B7D0B">
        <w:trPr>
          <w:gridAfter w:val="2"/>
          <w:wAfter w:w="998" w:type="dxa"/>
          <w:trHeight w:val="255"/>
        </w:trPr>
        <w:tc>
          <w:tcPr>
            <w:tcW w:w="2784"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p>
        </w:tc>
        <w:tc>
          <w:tcPr>
            <w:tcW w:w="7706" w:type="dxa"/>
            <w:gridSpan w:val="9"/>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B7D0B">
              <w:rPr>
                <w:rFonts w:ascii="Times New Roman" w:eastAsia="Times New Roman" w:hAnsi="Times New Roman" w:cs="Times New Roman"/>
                <w:sz w:val="20"/>
                <w:szCs w:val="20"/>
              </w:rPr>
              <w:t>к решению Совета народных депутатов</w:t>
            </w:r>
          </w:p>
        </w:tc>
      </w:tr>
      <w:tr w:rsidR="002B7D0B" w:rsidRPr="002B7D0B" w:rsidTr="002B7D0B">
        <w:trPr>
          <w:gridAfter w:val="2"/>
          <w:wAfter w:w="998" w:type="dxa"/>
          <w:trHeight w:val="255"/>
        </w:trPr>
        <w:tc>
          <w:tcPr>
            <w:tcW w:w="2784"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p>
        </w:tc>
        <w:tc>
          <w:tcPr>
            <w:tcW w:w="7706" w:type="dxa"/>
            <w:gridSpan w:val="9"/>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B7D0B">
              <w:rPr>
                <w:rFonts w:ascii="Times New Roman" w:eastAsia="Times New Roman" w:hAnsi="Times New Roman" w:cs="Times New Roman"/>
                <w:sz w:val="20"/>
                <w:szCs w:val="20"/>
              </w:rPr>
              <w:t>Лыковского сельского поселения</w:t>
            </w:r>
          </w:p>
        </w:tc>
      </w:tr>
      <w:tr w:rsidR="002B7D0B" w:rsidRPr="002B7D0B" w:rsidTr="002B7D0B">
        <w:trPr>
          <w:gridAfter w:val="2"/>
          <w:wAfter w:w="998" w:type="dxa"/>
          <w:trHeight w:val="255"/>
        </w:trPr>
        <w:tc>
          <w:tcPr>
            <w:tcW w:w="2784"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p>
        </w:tc>
        <w:tc>
          <w:tcPr>
            <w:tcW w:w="7706" w:type="dxa"/>
            <w:gridSpan w:val="9"/>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от</w:t>
            </w:r>
            <w:r w:rsidRPr="002B7D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w:t>
            </w:r>
            <w:r w:rsidRPr="002B7D0B">
              <w:rPr>
                <w:rFonts w:ascii="Times New Roman" w:eastAsia="Times New Roman" w:hAnsi="Times New Roman" w:cs="Times New Roman"/>
                <w:sz w:val="20"/>
                <w:szCs w:val="20"/>
              </w:rPr>
              <w:t xml:space="preserve">   2023 года №  </w:t>
            </w:r>
          </w:p>
        </w:tc>
      </w:tr>
      <w:tr w:rsidR="002B7D0B" w:rsidRPr="002B7D0B" w:rsidTr="002B7D0B">
        <w:trPr>
          <w:gridAfter w:val="1"/>
          <w:wAfter w:w="64" w:type="dxa"/>
          <w:trHeight w:val="255"/>
        </w:trPr>
        <w:tc>
          <w:tcPr>
            <w:tcW w:w="2784"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CYR" w:eastAsia="Times New Roman" w:hAnsi="Arial CYR" w:cs="Arial CYR"/>
                <w:sz w:val="20"/>
                <w:szCs w:val="20"/>
              </w:rPr>
            </w:pPr>
          </w:p>
        </w:tc>
        <w:tc>
          <w:tcPr>
            <w:tcW w:w="4780" w:type="dxa"/>
            <w:gridSpan w:val="5"/>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CYR" w:eastAsia="Times New Roman" w:hAnsi="Arial CYR" w:cs="Arial CYR"/>
                <w:sz w:val="20"/>
                <w:szCs w:val="20"/>
              </w:rPr>
            </w:pPr>
          </w:p>
        </w:tc>
        <w:tc>
          <w:tcPr>
            <w:tcW w:w="1160"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CYR" w:eastAsia="Times New Roman" w:hAnsi="Arial CYR" w:cs="Arial CYR"/>
                <w:sz w:val="20"/>
                <w:szCs w:val="20"/>
              </w:rPr>
            </w:pPr>
          </w:p>
        </w:tc>
        <w:tc>
          <w:tcPr>
            <w:tcW w:w="1100" w:type="dxa"/>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c>
          <w:tcPr>
            <w:tcW w:w="1600"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rPr>
                <w:rFonts w:ascii="Arial" w:eastAsia="Times New Roman" w:hAnsi="Arial" w:cs="Arial"/>
                <w:sz w:val="20"/>
                <w:szCs w:val="20"/>
              </w:rPr>
            </w:pPr>
          </w:p>
        </w:tc>
      </w:tr>
      <w:tr w:rsidR="002B7D0B" w:rsidRPr="002B7D0B" w:rsidTr="002B7D0B">
        <w:trPr>
          <w:gridAfter w:val="1"/>
          <w:wAfter w:w="64" w:type="dxa"/>
          <w:trHeight w:val="912"/>
        </w:trPr>
        <w:tc>
          <w:tcPr>
            <w:tcW w:w="11424" w:type="dxa"/>
            <w:gridSpan w:val="12"/>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ПОСТУПЛЕНИЕ ДОХОДОВ БЮДЖЕТА  ЛЫКОВСКОГО СЕЛЬСКОГО ПОСЕЛЕНИЯ</w:t>
            </w:r>
            <w:r w:rsidRPr="002B7D0B">
              <w:rPr>
                <w:rFonts w:ascii="Times New Roman" w:eastAsia="Times New Roman" w:hAnsi="Times New Roman" w:cs="Times New Roman"/>
                <w:b/>
                <w:bCs/>
                <w:sz w:val="20"/>
                <w:szCs w:val="20"/>
              </w:rPr>
              <w:br/>
              <w:t xml:space="preserve">ПО КОДАМ ВИДОВ ДОХОДОВ, ПОДВИДОВ ДОХОДОВ </w:t>
            </w:r>
            <w:r w:rsidRPr="002B7D0B">
              <w:rPr>
                <w:rFonts w:ascii="Times New Roman" w:eastAsia="Times New Roman" w:hAnsi="Times New Roman" w:cs="Times New Roman"/>
                <w:b/>
                <w:bCs/>
                <w:sz w:val="20"/>
                <w:szCs w:val="20"/>
              </w:rPr>
              <w:br/>
              <w:t>НА  2024 ГОД И ПЛАНОВЫЙ ПЕРИОД 2025</w:t>
            </w:r>
            <w:proofErr w:type="gramStart"/>
            <w:r w:rsidRPr="002B7D0B">
              <w:rPr>
                <w:rFonts w:ascii="Times New Roman" w:eastAsia="Times New Roman" w:hAnsi="Times New Roman" w:cs="Times New Roman"/>
                <w:b/>
                <w:bCs/>
                <w:sz w:val="20"/>
                <w:szCs w:val="20"/>
              </w:rPr>
              <w:t xml:space="preserve"> И</w:t>
            </w:r>
            <w:proofErr w:type="gramEnd"/>
            <w:r w:rsidRPr="002B7D0B">
              <w:rPr>
                <w:rFonts w:ascii="Times New Roman" w:eastAsia="Times New Roman" w:hAnsi="Times New Roman" w:cs="Times New Roman"/>
                <w:b/>
                <w:bCs/>
                <w:sz w:val="20"/>
                <w:szCs w:val="20"/>
              </w:rPr>
              <w:t xml:space="preserve"> 2026 ГОДОВ</w:t>
            </w:r>
          </w:p>
        </w:tc>
      </w:tr>
      <w:tr w:rsidR="002B7D0B" w:rsidRPr="002B7D0B" w:rsidTr="002B7D0B">
        <w:trPr>
          <w:gridAfter w:val="1"/>
          <w:wAfter w:w="64" w:type="dxa"/>
          <w:trHeight w:val="263"/>
        </w:trPr>
        <w:tc>
          <w:tcPr>
            <w:tcW w:w="2784" w:type="dxa"/>
            <w:gridSpan w:val="2"/>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4780" w:type="dxa"/>
            <w:gridSpan w:val="5"/>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1160" w:type="dxa"/>
            <w:gridSpan w:val="2"/>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1100" w:type="dxa"/>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c>
          <w:tcPr>
            <w:tcW w:w="1600" w:type="dxa"/>
            <w:gridSpan w:val="2"/>
            <w:tcBorders>
              <w:top w:val="nil"/>
              <w:left w:val="nil"/>
              <w:bottom w:val="nil"/>
              <w:right w:val="nil"/>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p>
        </w:tc>
      </w:tr>
      <w:tr w:rsidR="002B7D0B" w:rsidRPr="002B7D0B" w:rsidTr="002B7D0B">
        <w:trPr>
          <w:gridAfter w:val="1"/>
          <w:wAfter w:w="64" w:type="dxa"/>
          <w:trHeight w:val="330"/>
        </w:trPr>
        <w:tc>
          <w:tcPr>
            <w:tcW w:w="7564" w:type="dxa"/>
            <w:gridSpan w:val="7"/>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p>
        </w:tc>
        <w:tc>
          <w:tcPr>
            <w:tcW w:w="1160" w:type="dxa"/>
            <w:gridSpan w:val="2"/>
            <w:tcBorders>
              <w:top w:val="nil"/>
              <w:left w:val="nil"/>
              <w:bottom w:val="nil"/>
              <w:right w:val="nil"/>
            </w:tcBorders>
            <w:shd w:val="clear" w:color="auto" w:fill="auto"/>
            <w:noWrap/>
            <w:vAlign w:val="bottom"/>
            <w:hideMark/>
          </w:tcPr>
          <w:p w:rsidR="002B7D0B" w:rsidRPr="002B7D0B" w:rsidRDefault="002B7D0B" w:rsidP="002B7D0B">
            <w:pPr>
              <w:spacing w:after="0" w:line="240" w:lineRule="auto"/>
              <w:jc w:val="center"/>
              <w:rPr>
                <w:rFonts w:ascii="Times New Roman" w:eastAsia="Times New Roman" w:hAnsi="Times New Roman" w:cs="Times New Roman"/>
                <w:sz w:val="20"/>
                <w:szCs w:val="20"/>
              </w:rPr>
            </w:pPr>
          </w:p>
        </w:tc>
        <w:tc>
          <w:tcPr>
            <w:tcW w:w="2700" w:type="dxa"/>
            <w:gridSpan w:val="3"/>
            <w:tcBorders>
              <w:top w:val="nil"/>
              <w:left w:val="nil"/>
              <w:bottom w:val="single" w:sz="4" w:space="0" w:color="auto"/>
              <w:right w:val="nil"/>
            </w:tcBorders>
            <w:shd w:val="clear" w:color="auto" w:fill="auto"/>
            <w:noWrap/>
            <w:vAlign w:val="bottom"/>
            <w:hideMark/>
          </w:tcPr>
          <w:p w:rsidR="002B7D0B" w:rsidRPr="002B7D0B" w:rsidRDefault="002B7D0B" w:rsidP="002B7D0B">
            <w:pPr>
              <w:spacing w:after="0" w:line="240" w:lineRule="auto"/>
              <w:jc w:val="right"/>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Сумма (рублей)</w:t>
            </w:r>
          </w:p>
        </w:tc>
      </w:tr>
      <w:tr w:rsidR="002B7D0B" w:rsidRPr="002B7D0B" w:rsidTr="002B7D0B">
        <w:trPr>
          <w:gridAfter w:val="1"/>
          <w:wAfter w:w="64" w:type="dxa"/>
          <w:trHeight w:val="255"/>
        </w:trPr>
        <w:tc>
          <w:tcPr>
            <w:tcW w:w="2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Код классификации</w:t>
            </w:r>
          </w:p>
        </w:tc>
        <w:tc>
          <w:tcPr>
            <w:tcW w:w="4780" w:type="dxa"/>
            <w:gridSpan w:val="5"/>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Наименование показателя</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2024 год</w:t>
            </w:r>
          </w:p>
        </w:tc>
        <w:tc>
          <w:tcPr>
            <w:tcW w:w="1100" w:type="dxa"/>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2025 год</w:t>
            </w:r>
          </w:p>
        </w:tc>
        <w:tc>
          <w:tcPr>
            <w:tcW w:w="1600" w:type="dxa"/>
            <w:gridSpan w:val="2"/>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2026 год</w:t>
            </w:r>
          </w:p>
        </w:tc>
      </w:tr>
      <w:tr w:rsidR="002B7D0B" w:rsidRPr="002B7D0B" w:rsidTr="002B7D0B">
        <w:trPr>
          <w:gridAfter w:val="1"/>
          <w:wAfter w:w="64" w:type="dxa"/>
          <w:trHeight w:val="225"/>
        </w:trPr>
        <w:tc>
          <w:tcPr>
            <w:tcW w:w="2784" w:type="dxa"/>
            <w:gridSpan w:val="2"/>
            <w:tcBorders>
              <w:top w:val="nil"/>
              <w:left w:val="single" w:sz="4" w:space="0" w:color="auto"/>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1</w:t>
            </w:r>
          </w:p>
        </w:tc>
        <w:tc>
          <w:tcPr>
            <w:tcW w:w="4780" w:type="dxa"/>
            <w:gridSpan w:val="5"/>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2</w:t>
            </w:r>
          </w:p>
        </w:tc>
        <w:tc>
          <w:tcPr>
            <w:tcW w:w="1160" w:type="dxa"/>
            <w:gridSpan w:val="2"/>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3</w:t>
            </w:r>
          </w:p>
        </w:tc>
        <w:tc>
          <w:tcPr>
            <w:tcW w:w="1100" w:type="dxa"/>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4</w:t>
            </w:r>
          </w:p>
        </w:tc>
        <w:tc>
          <w:tcPr>
            <w:tcW w:w="1600" w:type="dxa"/>
            <w:gridSpan w:val="2"/>
            <w:tcBorders>
              <w:top w:val="nil"/>
              <w:left w:val="nil"/>
              <w:bottom w:val="single" w:sz="4" w:space="0" w:color="auto"/>
              <w:right w:val="single" w:sz="4" w:space="0" w:color="auto"/>
            </w:tcBorders>
            <w:shd w:val="clear" w:color="auto" w:fill="auto"/>
            <w:vAlign w:val="center"/>
            <w:hideMark/>
          </w:tcPr>
          <w:p w:rsidR="002B7D0B" w:rsidRPr="002B7D0B" w:rsidRDefault="002B7D0B" w:rsidP="002B7D0B">
            <w:pPr>
              <w:spacing w:after="0" w:line="240" w:lineRule="auto"/>
              <w:jc w:val="center"/>
              <w:rPr>
                <w:rFonts w:ascii="Times New Roman" w:eastAsia="Times New Roman" w:hAnsi="Times New Roman" w:cs="Times New Roman"/>
                <w:b/>
                <w:bCs/>
                <w:sz w:val="20"/>
                <w:szCs w:val="20"/>
              </w:rPr>
            </w:pPr>
            <w:r w:rsidRPr="002B7D0B">
              <w:rPr>
                <w:rFonts w:ascii="Times New Roman" w:eastAsia="Times New Roman" w:hAnsi="Times New Roman" w:cs="Times New Roman"/>
                <w:b/>
                <w:bCs/>
                <w:sz w:val="20"/>
                <w:szCs w:val="20"/>
              </w:rPr>
              <w:t>5</w:t>
            </w:r>
          </w:p>
        </w:tc>
      </w:tr>
      <w:tr w:rsidR="002B7D0B" w:rsidRPr="002B7D0B" w:rsidTr="002B7D0B">
        <w:trPr>
          <w:gridAfter w:val="1"/>
          <w:wAfter w:w="64" w:type="dxa"/>
          <w:trHeight w:val="31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b/>
                <w:bCs/>
                <w:color w:val="000000"/>
                <w:sz w:val="20"/>
                <w:szCs w:val="20"/>
              </w:rPr>
            </w:pPr>
            <w:r w:rsidRPr="002B7D0B">
              <w:rPr>
                <w:rFonts w:ascii="Times New Roman" w:eastAsia="Times New Roman" w:hAnsi="Times New Roman" w:cs="Times New Roman"/>
                <w:b/>
                <w:bCs/>
                <w:color w:val="000000"/>
                <w:sz w:val="20"/>
                <w:szCs w:val="20"/>
              </w:rPr>
              <w:t>000 8 50 00000 00 0000 000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b/>
                <w:bCs/>
                <w:color w:val="000000"/>
                <w:sz w:val="20"/>
                <w:szCs w:val="20"/>
              </w:rPr>
            </w:pPr>
            <w:r w:rsidRPr="002B7D0B">
              <w:rPr>
                <w:rFonts w:ascii="Times New Roman" w:eastAsia="Times New Roman" w:hAnsi="Times New Roman" w:cs="Times New Roman"/>
                <w:b/>
                <w:bCs/>
                <w:color w:val="000000"/>
                <w:sz w:val="20"/>
                <w:szCs w:val="20"/>
              </w:rPr>
              <w:t>ВСЕГО</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16 575 039,66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1 325 639,66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2 293 739,66</w:t>
            </w:r>
          </w:p>
        </w:tc>
      </w:tr>
      <w:tr w:rsidR="002B7D0B" w:rsidRPr="002B7D0B" w:rsidTr="002B7D0B">
        <w:trPr>
          <w:gridAfter w:val="1"/>
          <w:wAfter w:w="64" w:type="dxa"/>
          <w:trHeight w:val="34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000 1 00 00000 00 0000 000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НАЛОГОВЫЕ И НЕНАЛОГОВЫЕ ДОХОДЫ</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998 800,00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1 011 900,00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1 026 100,00</w:t>
            </w:r>
          </w:p>
        </w:tc>
      </w:tr>
      <w:tr w:rsidR="002B7D0B" w:rsidRPr="002B7D0B" w:rsidTr="002B7D0B">
        <w:trPr>
          <w:gridAfter w:val="1"/>
          <w:wAfter w:w="64" w:type="dxa"/>
          <w:trHeight w:val="31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000 1 01 00000 00 0000 000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НАЛОГИ НА ПРИБЫЛЬ, ДОХОДЫ</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170 900,00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185 100,00</w:t>
            </w:r>
          </w:p>
        </w:tc>
      </w:tr>
      <w:tr w:rsidR="002B7D0B" w:rsidRPr="002B7D0B" w:rsidTr="002B7D0B">
        <w:trPr>
          <w:gridAfter w:val="1"/>
          <w:wAfter w:w="64" w:type="dxa"/>
          <w:trHeight w:val="31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000 1 01 02000 01 0000 110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 на доходы физических лиц</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170 900,00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185 100,00</w:t>
            </w:r>
          </w:p>
        </w:tc>
      </w:tr>
      <w:tr w:rsidR="002B7D0B" w:rsidRPr="002B7D0B" w:rsidTr="002B7D0B">
        <w:trPr>
          <w:gridAfter w:val="1"/>
          <w:wAfter w:w="64" w:type="dxa"/>
          <w:trHeight w:val="126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000 1 01 02010 01 0000 110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157 800,00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170 900,00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185 100,00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000 1 05 00000 00 0000 000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НАЛОГИ НА СОВОКУПНЫЙ ДОХОД</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000 1 05 03000 01 0000 110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Единый сельскохозяйственный налог</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000 1 05 03010 01 0000 110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Единый сельскохозяйственный налог</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НАЛОГИ НА ИМУЩЕСТВО</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838 000,00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838 000,00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838 000,00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000 1 06 01000 00 0000 110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 на имущество физических лиц</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25 000,00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25 000,00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25 000,00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000 1 06 01030 10 0000 110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25 000,00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25 000,00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25 000,00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000 1 06 06000 00 0000 110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Земельный налог</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813 000,00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813 000,00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813 000,00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000 1 06 06030 00 0000 110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Земельный налог с организаций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591 000,00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591 000,00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591 000,00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000 1 06 06033 10 0000 110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591 000,00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591 000,00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591 000,00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000 1 06 06040 00 0000 110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Земельный налог с физических лиц</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222 000,00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222 000,00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222 000,00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000 1 06 06043 10 0000 110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222 000,00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222 000,00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222 000,00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000 1 08 00000 00 0000 000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ГОСУДАРСТВЕННАЯ ПОШЛИНА</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r>
      <w:tr w:rsidR="002B7D0B" w:rsidRPr="002B7D0B" w:rsidTr="002B7D0B">
        <w:trPr>
          <w:gridAfter w:val="1"/>
          <w:wAfter w:w="64" w:type="dxa"/>
          <w:trHeight w:val="102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000 1 08 04000 01 0000 110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r>
      <w:tr w:rsidR="002B7D0B" w:rsidRPr="002B7D0B" w:rsidTr="002B7D0B">
        <w:trPr>
          <w:gridAfter w:val="1"/>
          <w:wAfter w:w="64" w:type="dxa"/>
          <w:trHeight w:val="13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lastRenderedPageBreak/>
              <w:t>000 1 08 04020 01 0000 110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1 000,00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000 2 00 00000 00 0000 000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БЕЗВОЗМЕЗДНЫЕ ПОСТУПЛЕНИЯ</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15 576 239,66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313 739,66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1 267 639,66</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000 2 02 00000 00 0000 000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15 576 239,66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313 739,66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1 267 639,66</w:t>
            </w:r>
          </w:p>
        </w:tc>
      </w:tr>
      <w:tr w:rsidR="002B7D0B" w:rsidRPr="002B7D0B" w:rsidTr="002B7D0B">
        <w:trPr>
          <w:gridAfter w:val="1"/>
          <w:wAfter w:w="64" w:type="dxa"/>
          <w:trHeight w:val="51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000 2 02 10000 00 0000 150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190 800,00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168 900,00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182 400,00</w:t>
            </w:r>
          </w:p>
        </w:tc>
      </w:tr>
      <w:tr w:rsidR="002B7D0B" w:rsidRPr="002B7D0B" w:rsidTr="002B7D0B">
        <w:trPr>
          <w:gridAfter w:val="1"/>
          <w:wAfter w:w="64" w:type="dxa"/>
          <w:trHeight w:val="51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000 2 02 15001 00 0000 150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Дотации на выравнивание бюджетной обеспеченности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128 400,00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111 700,00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115 800,00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000 2 02 15001 10 0000 150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128 400,00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111 700,00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115 800,00</w:t>
            </w:r>
          </w:p>
        </w:tc>
      </w:tr>
      <w:tr w:rsidR="002B7D0B" w:rsidRPr="002B7D0B" w:rsidTr="002B7D0B">
        <w:trPr>
          <w:gridAfter w:val="1"/>
          <w:wAfter w:w="64" w:type="dxa"/>
          <w:trHeight w:val="8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000 2 02 16001 00 0000 150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62 400,00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57 200,00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66 600,00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000 2 02 16001 10 0000 150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62 400,00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57 200,00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66 600,00</w:t>
            </w:r>
          </w:p>
        </w:tc>
      </w:tr>
      <w:tr w:rsidR="002B7D0B" w:rsidRPr="002B7D0B" w:rsidTr="002B7D0B">
        <w:trPr>
          <w:gridAfter w:val="1"/>
          <w:wAfter w:w="64" w:type="dxa"/>
          <w:trHeight w:val="51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000 2 02 30000 00 0000 150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118 400,00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122 700,00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122 700,00</w:t>
            </w:r>
          </w:p>
        </w:tc>
      </w:tr>
      <w:tr w:rsidR="002B7D0B" w:rsidRPr="002B7D0B" w:rsidTr="002B7D0B">
        <w:trPr>
          <w:gridAfter w:val="1"/>
          <w:wAfter w:w="64" w:type="dxa"/>
          <w:trHeight w:val="76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000 2 02 35118 00 0000 150</w:t>
            </w:r>
          </w:p>
        </w:tc>
        <w:tc>
          <w:tcPr>
            <w:tcW w:w="4780" w:type="dxa"/>
            <w:gridSpan w:val="5"/>
            <w:tcBorders>
              <w:top w:val="nil"/>
              <w:left w:val="nil"/>
              <w:bottom w:val="single" w:sz="4" w:space="0" w:color="auto"/>
              <w:right w:val="single" w:sz="4" w:space="0" w:color="auto"/>
            </w:tcBorders>
            <w:shd w:val="clear" w:color="000000" w:fill="FFFFFF"/>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 xml:space="preserve">Субвенции бюджетам на осуществление первичного воинского учета органами местного самоуправления </w:t>
            </w:r>
            <w:proofErr w:type="spellStart"/>
            <w:r w:rsidRPr="002B7D0B">
              <w:rPr>
                <w:rFonts w:ascii="Times New Roman" w:eastAsia="Times New Roman" w:hAnsi="Times New Roman" w:cs="Times New Roman"/>
                <w:color w:val="000000"/>
                <w:sz w:val="20"/>
                <w:szCs w:val="20"/>
              </w:rPr>
              <w:t>поселений</w:t>
            </w:r>
            <w:proofErr w:type="gramStart"/>
            <w:r w:rsidRPr="002B7D0B">
              <w:rPr>
                <w:rFonts w:ascii="Times New Roman" w:eastAsia="Times New Roman" w:hAnsi="Times New Roman" w:cs="Times New Roman"/>
                <w:color w:val="000000"/>
                <w:sz w:val="20"/>
                <w:szCs w:val="20"/>
              </w:rPr>
              <w:t>,м</w:t>
            </w:r>
            <w:proofErr w:type="gramEnd"/>
            <w:r w:rsidRPr="002B7D0B">
              <w:rPr>
                <w:rFonts w:ascii="Times New Roman" w:eastAsia="Times New Roman" w:hAnsi="Times New Roman" w:cs="Times New Roman"/>
                <w:color w:val="000000"/>
                <w:sz w:val="20"/>
                <w:szCs w:val="20"/>
              </w:rPr>
              <w:t>униципальных</w:t>
            </w:r>
            <w:proofErr w:type="spellEnd"/>
            <w:r w:rsidRPr="002B7D0B">
              <w:rPr>
                <w:rFonts w:ascii="Times New Roman" w:eastAsia="Times New Roman" w:hAnsi="Times New Roman" w:cs="Times New Roman"/>
                <w:color w:val="000000"/>
                <w:sz w:val="20"/>
                <w:szCs w:val="20"/>
              </w:rPr>
              <w:t xml:space="preserve"> и городских округов</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118 400,00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122 700,00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122 700,00</w:t>
            </w:r>
          </w:p>
        </w:tc>
      </w:tr>
      <w:tr w:rsidR="002B7D0B" w:rsidRPr="002B7D0B" w:rsidTr="002B7D0B">
        <w:trPr>
          <w:gridAfter w:val="1"/>
          <w:wAfter w:w="64" w:type="dxa"/>
          <w:trHeight w:val="102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000 2 02 35118 10 0000 150</w:t>
            </w:r>
          </w:p>
        </w:tc>
        <w:tc>
          <w:tcPr>
            <w:tcW w:w="4780" w:type="dxa"/>
            <w:gridSpan w:val="5"/>
            <w:tcBorders>
              <w:top w:val="nil"/>
              <w:left w:val="nil"/>
              <w:bottom w:val="nil"/>
              <w:right w:val="nil"/>
            </w:tcBorders>
            <w:shd w:val="clear" w:color="000000" w:fill="FFFFFF"/>
            <w:vAlign w:val="bottom"/>
            <w:hideMark/>
          </w:tcPr>
          <w:p w:rsidR="002B7D0B" w:rsidRPr="002B7D0B" w:rsidRDefault="002B7D0B" w:rsidP="002B7D0B">
            <w:pPr>
              <w:spacing w:after="0" w:line="240" w:lineRule="auto"/>
              <w:rPr>
                <w:rFonts w:ascii="Times New Roman" w:eastAsia="Times New Roman" w:hAnsi="Times New Roman" w:cs="Times New Roman"/>
                <w:sz w:val="20"/>
                <w:szCs w:val="20"/>
              </w:rPr>
            </w:pPr>
            <w:r w:rsidRPr="002B7D0B">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0"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118 400,00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122 700,00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122 700,00</w:t>
            </w:r>
          </w:p>
        </w:tc>
      </w:tr>
      <w:tr w:rsidR="002B7D0B" w:rsidRPr="002B7D0B" w:rsidTr="002B7D0B">
        <w:trPr>
          <w:gridAfter w:val="1"/>
          <w:wAfter w:w="64" w:type="dxa"/>
          <w:trHeight w:val="25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000 2 02 40000 00 0000 150</w:t>
            </w:r>
          </w:p>
        </w:tc>
        <w:tc>
          <w:tcPr>
            <w:tcW w:w="4780" w:type="dxa"/>
            <w:gridSpan w:val="5"/>
            <w:tcBorders>
              <w:top w:val="single" w:sz="4" w:space="0" w:color="auto"/>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Иные межбюджетные трансферты</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15 267 039,66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22 139,66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962 539,66</w:t>
            </w:r>
          </w:p>
        </w:tc>
      </w:tr>
      <w:tr w:rsidR="002B7D0B" w:rsidRPr="002B7D0B" w:rsidTr="002B7D0B">
        <w:trPr>
          <w:gridAfter w:val="1"/>
          <w:wAfter w:w="64" w:type="dxa"/>
          <w:trHeight w:val="127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000 2 02 40014 00 0000 150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 xml:space="preserve">Межбюджетные </w:t>
            </w:r>
            <w:proofErr w:type="spellStart"/>
            <w:r w:rsidRPr="002B7D0B">
              <w:rPr>
                <w:rFonts w:ascii="Times New Roman" w:eastAsia="Times New Roman" w:hAnsi="Times New Roman" w:cs="Times New Roman"/>
                <w:color w:val="000000"/>
                <w:sz w:val="20"/>
                <w:szCs w:val="20"/>
              </w:rPr>
              <w:t>трансферты</w:t>
            </w:r>
            <w:proofErr w:type="gramStart"/>
            <w:r w:rsidRPr="002B7D0B">
              <w:rPr>
                <w:rFonts w:ascii="Times New Roman" w:eastAsia="Times New Roman" w:hAnsi="Times New Roman" w:cs="Times New Roman"/>
                <w:color w:val="000000"/>
                <w:sz w:val="20"/>
                <w:szCs w:val="20"/>
              </w:rPr>
              <w:t>,п</w:t>
            </w:r>
            <w:proofErr w:type="gramEnd"/>
            <w:r w:rsidRPr="002B7D0B">
              <w:rPr>
                <w:rFonts w:ascii="Times New Roman" w:eastAsia="Times New Roman" w:hAnsi="Times New Roman" w:cs="Times New Roman"/>
                <w:color w:val="000000"/>
                <w:sz w:val="20"/>
                <w:szCs w:val="20"/>
              </w:rPr>
              <w:t>ередаваемые</w:t>
            </w:r>
            <w:proofErr w:type="spellEnd"/>
            <w:r w:rsidRPr="002B7D0B">
              <w:rPr>
                <w:rFonts w:ascii="Times New Roman" w:eastAsia="Times New Roman" w:hAnsi="Times New Roman" w:cs="Times New Roman"/>
                <w:color w:val="000000"/>
                <w:sz w:val="20"/>
                <w:szCs w:val="20"/>
              </w:rPr>
              <w:t xml:space="preserve">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783 900,00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w:t>
            </w:r>
          </w:p>
        </w:tc>
      </w:tr>
      <w:tr w:rsidR="002B7D0B" w:rsidRPr="002B7D0B" w:rsidTr="002B7D0B">
        <w:trPr>
          <w:gridAfter w:val="1"/>
          <w:wAfter w:w="64" w:type="dxa"/>
          <w:trHeight w:val="1395"/>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000 2 02 40014 10 0000 150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 xml:space="preserve">Межбюджетные </w:t>
            </w:r>
            <w:proofErr w:type="spellStart"/>
            <w:r w:rsidRPr="002B7D0B">
              <w:rPr>
                <w:rFonts w:ascii="Times New Roman" w:eastAsia="Times New Roman" w:hAnsi="Times New Roman" w:cs="Times New Roman"/>
                <w:color w:val="000000"/>
                <w:sz w:val="20"/>
                <w:szCs w:val="20"/>
              </w:rPr>
              <w:t>трансферты</w:t>
            </w:r>
            <w:proofErr w:type="gramStart"/>
            <w:r w:rsidRPr="002B7D0B">
              <w:rPr>
                <w:rFonts w:ascii="Times New Roman" w:eastAsia="Times New Roman" w:hAnsi="Times New Roman" w:cs="Times New Roman"/>
                <w:color w:val="000000"/>
                <w:sz w:val="20"/>
                <w:szCs w:val="20"/>
              </w:rPr>
              <w:t>,п</w:t>
            </w:r>
            <w:proofErr w:type="gramEnd"/>
            <w:r w:rsidRPr="002B7D0B">
              <w:rPr>
                <w:rFonts w:ascii="Times New Roman" w:eastAsia="Times New Roman" w:hAnsi="Times New Roman" w:cs="Times New Roman"/>
                <w:color w:val="000000"/>
                <w:sz w:val="20"/>
                <w:szCs w:val="20"/>
              </w:rPr>
              <w:t>ередаваемые</w:t>
            </w:r>
            <w:proofErr w:type="spellEnd"/>
            <w:r w:rsidRPr="002B7D0B">
              <w:rPr>
                <w:rFonts w:ascii="Times New Roman" w:eastAsia="Times New Roman" w:hAnsi="Times New Roman" w:cs="Times New Roman"/>
                <w:color w:val="000000"/>
                <w:sz w:val="20"/>
                <w:szCs w:val="20"/>
              </w:rPr>
              <w:t xml:space="preserve">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783 900,00</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0,00</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0,00</w:t>
            </w:r>
          </w:p>
        </w:tc>
      </w:tr>
      <w:tr w:rsidR="002B7D0B" w:rsidRPr="002B7D0B" w:rsidTr="002B7D0B">
        <w:trPr>
          <w:gridAfter w:val="1"/>
          <w:wAfter w:w="64" w:type="dxa"/>
          <w:trHeight w:val="51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000 2 02 49999 00 0000 150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 xml:space="preserve">Прочие межбюджетные трансферты, передаваемые бюджетам </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14 483 139,66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22 139,66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962 539,66</w:t>
            </w:r>
          </w:p>
        </w:tc>
      </w:tr>
      <w:tr w:rsidR="002B7D0B" w:rsidRPr="002B7D0B" w:rsidTr="002B7D0B">
        <w:trPr>
          <w:gridAfter w:val="1"/>
          <w:wAfter w:w="64" w:type="dxa"/>
          <w:trHeight w:val="510"/>
        </w:trPr>
        <w:tc>
          <w:tcPr>
            <w:tcW w:w="2784" w:type="dxa"/>
            <w:gridSpan w:val="2"/>
            <w:tcBorders>
              <w:top w:val="nil"/>
              <w:left w:val="single" w:sz="4" w:space="0" w:color="auto"/>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center"/>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000 2 02 49999 10 0000 150</w:t>
            </w:r>
          </w:p>
        </w:tc>
        <w:tc>
          <w:tcPr>
            <w:tcW w:w="4780" w:type="dxa"/>
            <w:gridSpan w:val="5"/>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rPr>
                <w:rFonts w:ascii="Times New Roman" w:eastAsia="Times New Roman" w:hAnsi="Times New Roman" w:cs="Times New Roman"/>
                <w:color w:val="000000"/>
                <w:sz w:val="20"/>
                <w:szCs w:val="20"/>
              </w:rPr>
            </w:pPr>
            <w:r w:rsidRPr="002B7D0B">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16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14 483 139,66</w:t>
            </w:r>
          </w:p>
        </w:tc>
        <w:tc>
          <w:tcPr>
            <w:tcW w:w="1100" w:type="dxa"/>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22 139,66</w:t>
            </w:r>
          </w:p>
        </w:tc>
        <w:tc>
          <w:tcPr>
            <w:tcW w:w="1600" w:type="dxa"/>
            <w:gridSpan w:val="2"/>
            <w:tcBorders>
              <w:top w:val="nil"/>
              <w:left w:val="nil"/>
              <w:bottom w:val="single" w:sz="4" w:space="0" w:color="auto"/>
              <w:right w:val="single" w:sz="4" w:space="0" w:color="auto"/>
            </w:tcBorders>
            <w:shd w:val="clear" w:color="auto" w:fill="auto"/>
            <w:vAlign w:val="bottom"/>
            <w:hideMark/>
          </w:tcPr>
          <w:p w:rsidR="002B7D0B" w:rsidRPr="002B7D0B" w:rsidRDefault="002B7D0B" w:rsidP="002B7D0B">
            <w:pPr>
              <w:spacing w:after="0" w:line="240" w:lineRule="auto"/>
              <w:jc w:val="right"/>
              <w:rPr>
                <w:rFonts w:ascii="Times New Roman" w:eastAsia="Times New Roman" w:hAnsi="Times New Roman" w:cs="Times New Roman"/>
                <w:color w:val="FF0000"/>
                <w:sz w:val="20"/>
                <w:szCs w:val="20"/>
              </w:rPr>
            </w:pPr>
            <w:r w:rsidRPr="002B7D0B">
              <w:rPr>
                <w:rFonts w:ascii="Times New Roman" w:eastAsia="Times New Roman" w:hAnsi="Times New Roman" w:cs="Times New Roman"/>
                <w:color w:val="FF0000"/>
                <w:sz w:val="20"/>
                <w:szCs w:val="20"/>
              </w:rPr>
              <w:t>962 539,66</w:t>
            </w:r>
          </w:p>
        </w:tc>
      </w:tr>
    </w:tbl>
    <w:p w:rsidR="002B7D0B" w:rsidRDefault="002B7D0B" w:rsidP="002B7D0B">
      <w:pPr>
        <w:spacing w:after="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tbl>
      <w:tblPr>
        <w:tblW w:w="0" w:type="auto"/>
        <w:tblLook w:val="04A0"/>
      </w:tblPr>
      <w:tblGrid>
        <w:gridCol w:w="5814"/>
        <w:gridCol w:w="413"/>
        <w:gridCol w:w="320"/>
        <w:gridCol w:w="320"/>
        <w:gridCol w:w="626"/>
        <w:gridCol w:w="328"/>
        <w:gridCol w:w="579"/>
        <w:gridCol w:w="539"/>
        <w:gridCol w:w="632"/>
      </w:tblGrid>
      <w:tr w:rsidR="00D71459" w:rsidRPr="00D71459" w:rsidTr="00D71459">
        <w:trPr>
          <w:trHeight w:val="25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6720" w:type="dxa"/>
            <w:gridSpan w:val="7"/>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Приложение № 3</w:t>
            </w:r>
          </w:p>
        </w:tc>
      </w:tr>
      <w:tr w:rsidR="00D71459" w:rsidRPr="00D71459" w:rsidTr="00D71459">
        <w:trPr>
          <w:trHeight w:val="25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6720" w:type="dxa"/>
            <w:gridSpan w:val="7"/>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к решению Совета народных депутатов</w:t>
            </w:r>
          </w:p>
        </w:tc>
      </w:tr>
      <w:tr w:rsidR="00D71459" w:rsidRPr="00D71459" w:rsidTr="00D71459">
        <w:trPr>
          <w:trHeight w:val="25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6720" w:type="dxa"/>
            <w:gridSpan w:val="7"/>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Лыковского сельского поселения</w:t>
            </w:r>
          </w:p>
        </w:tc>
      </w:tr>
      <w:tr w:rsidR="00D71459" w:rsidRPr="00D71459" w:rsidTr="00D71459">
        <w:trPr>
          <w:trHeight w:val="25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6720" w:type="dxa"/>
            <w:gridSpan w:val="7"/>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от                      2023 года №  </w:t>
            </w:r>
          </w:p>
        </w:tc>
      </w:tr>
      <w:tr w:rsidR="00D71459" w:rsidRPr="00D71459" w:rsidTr="00D71459">
        <w:trPr>
          <w:trHeight w:val="25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520" w:type="dxa"/>
            <w:noWrap/>
            <w:hideMark/>
          </w:tcPr>
          <w:p w:rsidR="00D71459" w:rsidRPr="00D71459" w:rsidRDefault="00D71459" w:rsidP="00D71459">
            <w:pPr>
              <w:rPr>
                <w:rFonts w:ascii="Times New Roman" w:eastAsia="Times New Roman" w:hAnsi="Times New Roman" w:cs="Times New Roman"/>
                <w:lang w:bidi="en-US"/>
              </w:rPr>
            </w:pPr>
          </w:p>
        </w:tc>
        <w:tc>
          <w:tcPr>
            <w:tcW w:w="460" w:type="dxa"/>
            <w:noWrap/>
            <w:hideMark/>
          </w:tcPr>
          <w:p w:rsidR="00D71459" w:rsidRPr="00D71459" w:rsidRDefault="00D71459" w:rsidP="00D71459">
            <w:pPr>
              <w:rPr>
                <w:rFonts w:ascii="Times New Roman" w:eastAsia="Times New Roman" w:hAnsi="Times New Roman" w:cs="Times New Roman"/>
                <w:lang w:bidi="en-US"/>
              </w:rPr>
            </w:pPr>
          </w:p>
        </w:tc>
        <w:tc>
          <w:tcPr>
            <w:tcW w:w="1420" w:type="dxa"/>
            <w:noWrap/>
            <w:hideMark/>
          </w:tcPr>
          <w:p w:rsidR="00D71459" w:rsidRPr="00D71459" w:rsidRDefault="00D71459" w:rsidP="00D71459">
            <w:pPr>
              <w:rPr>
                <w:rFonts w:ascii="Times New Roman" w:eastAsia="Times New Roman" w:hAnsi="Times New Roman" w:cs="Times New Roman"/>
                <w:lang w:bidi="en-US"/>
              </w:rPr>
            </w:pPr>
          </w:p>
        </w:tc>
        <w:tc>
          <w:tcPr>
            <w:tcW w:w="440" w:type="dxa"/>
            <w:noWrap/>
            <w:hideMark/>
          </w:tcPr>
          <w:p w:rsidR="00D71459" w:rsidRPr="00D71459" w:rsidRDefault="00D71459" w:rsidP="00D71459">
            <w:pPr>
              <w:rPr>
                <w:rFonts w:ascii="Times New Roman" w:eastAsia="Times New Roman" w:hAnsi="Times New Roman" w:cs="Times New Roman"/>
                <w:lang w:bidi="en-US"/>
              </w:rPr>
            </w:pPr>
          </w:p>
        </w:tc>
        <w:tc>
          <w:tcPr>
            <w:tcW w:w="1281" w:type="dxa"/>
            <w:noWrap/>
            <w:hideMark/>
          </w:tcPr>
          <w:p w:rsidR="00D71459" w:rsidRPr="00D71459" w:rsidRDefault="00D71459" w:rsidP="00D71459">
            <w:pPr>
              <w:rPr>
                <w:rFonts w:ascii="Times New Roman" w:eastAsia="Times New Roman" w:hAnsi="Times New Roman" w:cs="Times New Roman"/>
                <w:lang w:bidi="en-US"/>
              </w:rPr>
            </w:pPr>
          </w:p>
        </w:tc>
        <w:tc>
          <w:tcPr>
            <w:tcW w:w="1163" w:type="dxa"/>
            <w:noWrap/>
            <w:hideMark/>
          </w:tcPr>
          <w:p w:rsidR="00D71459" w:rsidRPr="00D71459" w:rsidRDefault="00D71459" w:rsidP="00D71459">
            <w:pPr>
              <w:rPr>
                <w:rFonts w:ascii="Times New Roman" w:eastAsia="Times New Roman" w:hAnsi="Times New Roman" w:cs="Times New Roman"/>
                <w:lang w:bidi="en-US"/>
              </w:rPr>
            </w:pPr>
          </w:p>
        </w:tc>
        <w:tc>
          <w:tcPr>
            <w:tcW w:w="1436" w:type="dxa"/>
            <w:noWrap/>
            <w:hideMark/>
          </w:tcPr>
          <w:p w:rsidR="00D71459" w:rsidRPr="00D71459" w:rsidRDefault="00D71459" w:rsidP="00D71459">
            <w:pPr>
              <w:rPr>
                <w:rFonts w:ascii="Times New Roman" w:eastAsia="Times New Roman" w:hAnsi="Times New Roman" w:cs="Times New Roman"/>
                <w:lang w:bidi="en-US"/>
              </w:rPr>
            </w:pPr>
          </w:p>
        </w:tc>
      </w:tr>
      <w:tr w:rsidR="00D71459" w:rsidRPr="00D71459" w:rsidTr="00D71459">
        <w:trPr>
          <w:trHeight w:val="630"/>
        </w:trPr>
        <w:tc>
          <w:tcPr>
            <w:tcW w:w="24073" w:type="dxa"/>
            <w:gridSpan w:val="9"/>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ВЕДОМСТВЕННАЯ СТРУКТУРА РАСХОДОВ БЮДЖЕТА  ЛЫКОВСКОГО СЕЛЬСКОГО ПОСЕЛЕНИЯ НА 2024 ГОД И ПЛАНОВЫЙ ПЕРИОД 2025</w:t>
            </w:r>
            <w:proofErr w:type="gramStart"/>
            <w:r w:rsidRPr="00D71459">
              <w:rPr>
                <w:rFonts w:ascii="Times New Roman" w:eastAsia="Times New Roman" w:hAnsi="Times New Roman" w:cs="Times New Roman"/>
                <w:b/>
                <w:bCs/>
                <w:lang w:bidi="en-US"/>
              </w:rPr>
              <w:t xml:space="preserve"> И</w:t>
            </w:r>
            <w:proofErr w:type="gramEnd"/>
            <w:r w:rsidRPr="00D71459">
              <w:rPr>
                <w:rFonts w:ascii="Times New Roman" w:eastAsia="Times New Roman" w:hAnsi="Times New Roman" w:cs="Times New Roman"/>
                <w:b/>
                <w:bCs/>
                <w:lang w:bidi="en-US"/>
              </w:rPr>
              <w:t xml:space="preserve"> 2026 ГОДОВ</w:t>
            </w:r>
          </w:p>
        </w:tc>
      </w:tr>
      <w:tr w:rsidR="00D71459" w:rsidRPr="00D71459" w:rsidTr="00D71459">
        <w:trPr>
          <w:trHeight w:val="375"/>
        </w:trPr>
        <w:tc>
          <w:tcPr>
            <w:tcW w:w="16653" w:type="dxa"/>
            <w:noWrap/>
            <w:hideMark/>
          </w:tcPr>
          <w:p w:rsidR="00D71459" w:rsidRPr="00D71459" w:rsidRDefault="00D71459" w:rsidP="00D71459">
            <w:pPr>
              <w:rPr>
                <w:rFonts w:ascii="Times New Roman" w:eastAsia="Times New Roman" w:hAnsi="Times New Roman" w:cs="Times New Roman"/>
                <w:lang w:bidi="en-US"/>
              </w:rPr>
            </w:pPr>
          </w:p>
        </w:tc>
        <w:tc>
          <w:tcPr>
            <w:tcW w:w="700" w:type="dxa"/>
            <w:noWrap/>
            <w:hideMark/>
          </w:tcPr>
          <w:p w:rsidR="00D71459" w:rsidRPr="00D71459" w:rsidRDefault="00D71459" w:rsidP="00D71459">
            <w:pPr>
              <w:rPr>
                <w:rFonts w:ascii="Times New Roman" w:eastAsia="Times New Roman" w:hAnsi="Times New Roman" w:cs="Times New Roman"/>
                <w:lang w:bidi="en-US"/>
              </w:rPr>
            </w:pPr>
          </w:p>
        </w:tc>
        <w:tc>
          <w:tcPr>
            <w:tcW w:w="520" w:type="dxa"/>
            <w:noWrap/>
            <w:hideMark/>
          </w:tcPr>
          <w:p w:rsidR="00D71459" w:rsidRPr="00D71459" w:rsidRDefault="00D71459" w:rsidP="00D71459">
            <w:pPr>
              <w:rPr>
                <w:rFonts w:ascii="Times New Roman" w:eastAsia="Times New Roman" w:hAnsi="Times New Roman" w:cs="Times New Roman"/>
                <w:lang w:bidi="en-US"/>
              </w:rPr>
            </w:pPr>
          </w:p>
        </w:tc>
        <w:tc>
          <w:tcPr>
            <w:tcW w:w="460" w:type="dxa"/>
            <w:noWrap/>
            <w:hideMark/>
          </w:tcPr>
          <w:p w:rsidR="00D71459" w:rsidRPr="00D71459" w:rsidRDefault="00D71459" w:rsidP="00D71459">
            <w:pPr>
              <w:rPr>
                <w:rFonts w:ascii="Times New Roman" w:eastAsia="Times New Roman" w:hAnsi="Times New Roman" w:cs="Times New Roman"/>
                <w:lang w:bidi="en-US"/>
              </w:rPr>
            </w:pPr>
          </w:p>
        </w:tc>
        <w:tc>
          <w:tcPr>
            <w:tcW w:w="1420" w:type="dxa"/>
            <w:noWrap/>
            <w:hideMark/>
          </w:tcPr>
          <w:p w:rsidR="00D71459" w:rsidRPr="00D71459" w:rsidRDefault="00D71459" w:rsidP="00D71459">
            <w:pPr>
              <w:rPr>
                <w:rFonts w:ascii="Times New Roman" w:eastAsia="Times New Roman" w:hAnsi="Times New Roman" w:cs="Times New Roman"/>
                <w:lang w:bidi="en-US"/>
              </w:rPr>
            </w:pPr>
          </w:p>
        </w:tc>
        <w:tc>
          <w:tcPr>
            <w:tcW w:w="440" w:type="dxa"/>
            <w:noWrap/>
            <w:hideMark/>
          </w:tcPr>
          <w:p w:rsidR="00D71459" w:rsidRPr="00D71459" w:rsidRDefault="00D71459" w:rsidP="00D71459">
            <w:pPr>
              <w:rPr>
                <w:rFonts w:ascii="Times New Roman" w:eastAsia="Times New Roman" w:hAnsi="Times New Roman" w:cs="Times New Roman"/>
                <w:lang w:bidi="en-US"/>
              </w:rPr>
            </w:pPr>
          </w:p>
        </w:tc>
        <w:tc>
          <w:tcPr>
            <w:tcW w:w="1281" w:type="dxa"/>
            <w:noWrap/>
            <w:hideMark/>
          </w:tcPr>
          <w:p w:rsidR="00D71459" w:rsidRPr="00D71459" w:rsidRDefault="00D71459" w:rsidP="00D71459">
            <w:pPr>
              <w:rPr>
                <w:rFonts w:ascii="Times New Roman" w:eastAsia="Times New Roman" w:hAnsi="Times New Roman" w:cs="Times New Roman"/>
                <w:lang w:bidi="en-US"/>
              </w:rPr>
            </w:pPr>
          </w:p>
        </w:tc>
        <w:tc>
          <w:tcPr>
            <w:tcW w:w="1163" w:type="dxa"/>
            <w:noWrap/>
            <w:hideMark/>
          </w:tcPr>
          <w:p w:rsidR="00D71459" w:rsidRPr="00D71459" w:rsidRDefault="00D71459" w:rsidP="00D71459">
            <w:pPr>
              <w:rPr>
                <w:rFonts w:ascii="Times New Roman" w:eastAsia="Times New Roman" w:hAnsi="Times New Roman" w:cs="Times New Roman"/>
                <w:lang w:bidi="en-US"/>
              </w:rPr>
            </w:pPr>
          </w:p>
        </w:tc>
        <w:tc>
          <w:tcPr>
            <w:tcW w:w="1436" w:type="dxa"/>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Сумма </w:t>
            </w:r>
            <w:proofErr w:type="gramStart"/>
            <w:r w:rsidRPr="00D71459">
              <w:rPr>
                <w:rFonts w:ascii="Times New Roman" w:eastAsia="Times New Roman" w:hAnsi="Times New Roman" w:cs="Times New Roman"/>
                <w:lang w:bidi="en-US"/>
              </w:rPr>
              <w:t xml:space="preserve">( </w:t>
            </w:r>
            <w:proofErr w:type="gramEnd"/>
            <w:r w:rsidRPr="00D71459">
              <w:rPr>
                <w:rFonts w:ascii="Times New Roman" w:eastAsia="Times New Roman" w:hAnsi="Times New Roman" w:cs="Times New Roman"/>
                <w:lang w:bidi="en-US"/>
              </w:rPr>
              <w:t>рублей)</w:t>
            </w:r>
          </w:p>
        </w:tc>
      </w:tr>
      <w:tr w:rsidR="00D71459" w:rsidRPr="00D71459" w:rsidTr="00D71459">
        <w:trPr>
          <w:trHeight w:val="491"/>
        </w:trPr>
        <w:tc>
          <w:tcPr>
            <w:tcW w:w="16653"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xml:space="preserve">НАИМЕНОВАНИЕ </w:t>
            </w:r>
          </w:p>
        </w:tc>
        <w:tc>
          <w:tcPr>
            <w:tcW w:w="700"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ГРБС</w:t>
            </w:r>
          </w:p>
        </w:tc>
        <w:tc>
          <w:tcPr>
            <w:tcW w:w="520"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РЗ</w:t>
            </w:r>
          </w:p>
        </w:tc>
        <w:tc>
          <w:tcPr>
            <w:tcW w:w="460" w:type="dxa"/>
            <w:vMerge w:val="restart"/>
            <w:hideMark/>
          </w:tcPr>
          <w:p w:rsidR="00D71459" w:rsidRPr="00D71459" w:rsidRDefault="00D71459" w:rsidP="00D71459">
            <w:pPr>
              <w:rPr>
                <w:rFonts w:ascii="Times New Roman" w:eastAsia="Times New Roman" w:hAnsi="Times New Roman" w:cs="Times New Roman"/>
                <w:b/>
                <w:bCs/>
                <w:lang w:bidi="en-US"/>
              </w:rPr>
            </w:pPr>
            <w:proofErr w:type="gramStart"/>
            <w:r w:rsidRPr="00D71459">
              <w:rPr>
                <w:rFonts w:ascii="Times New Roman" w:eastAsia="Times New Roman" w:hAnsi="Times New Roman" w:cs="Times New Roman"/>
                <w:b/>
                <w:bCs/>
                <w:lang w:bidi="en-US"/>
              </w:rPr>
              <w:t>ПР</w:t>
            </w:r>
            <w:proofErr w:type="gramEnd"/>
          </w:p>
        </w:tc>
        <w:tc>
          <w:tcPr>
            <w:tcW w:w="1420"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ЦСР</w:t>
            </w:r>
          </w:p>
        </w:tc>
        <w:tc>
          <w:tcPr>
            <w:tcW w:w="440"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ВР</w:t>
            </w:r>
          </w:p>
        </w:tc>
        <w:tc>
          <w:tcPr>
            <w:tcW w:w="1281"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2024 год</w:t>
            </w:r>
          </w:p>
        </w:tc>
        <w:tc>
          <w:tcPr>
            <w:tcW w:w="1163"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2025 год</w:t>
            </w:r>
          </w:p>
        </w:tc>
        <w:tc>
          <w:tcPr>
            <w:tcW w:w="1436" w:type="dxa"/>
            <w:vMerge w:val="restart"/>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2026 год</w:t>
            </w:r>
          </w:p>
        </w:tc>
      </w:tr>
      <w:tr w:rsidR="00D71459" w:rsidRPr="00D71459" w:rsidTr="00D71459">
        <w:trPr>
          <w:trHeight w:val="855"/>
        </w:trPr>
        <w:tc>
          <w:tcPr>
            <w:tcW w:w="16653" w:type="dxa"/>
            <w:vMerge/>
            <w:hideMark/>
          </w:tcPr>
          <w:p w:rsidR="00D71459" w:rsidRPr="00D71459" w:rsidRDefault="00D71459" w:rsidP="00D71459">
            <w:pPr>
              <w:rPr>
                <w:rFonts w:ascii="Times New Roman" w:eastAsia="Times New Roman" w:hAnsi="Times New Roman" w:cs="Times New Roman"/>
                <w:b/>
                <w:bCs/>
                <w:lang w:bidi="en-US"/>
              </w:rPr>
            </w:pPr>
          </w:p>
        </w:tc>
        <w:tc>
          <w:tcPr>
            <w:tcW w:w="700" w:type="dxa"/>
            <w:vMerge/>
            <w:hideMark/>
          </w:tcPr>
          <w:p w:rsidR="00D71459" w:rsidRPr="00D71459" w:rsidRDefault="00D71459" w:rsidP="00D71459">
            <w:pPr>
              <w:rPr>
                <w:rFonts w:ascii="Times New Roman" w:eastAsia="Times New Roman" w:hAnsi="Times New Roman" w:cs="Times New Roman"/>
                <w:b/>
                <w:bCs/>
                <w:lang w:bidi="en-US"/>
              </w:rPr>
            </w:pPr>
          </w:p>
        </w:tc>
        <w:tc>
          <w:tcPr>
            <w:tcW w:w="520" w:type="dxa"/>
            <w:vMerge/>
            <w:hideMark/>
          </w:tcPr>
          <w:p w:rsidR="00D71459" w:rsidRPr="00D71459" w:rsidRDefault="00D71459" w:rsidP="00D71459">
            <w:pPr>
              <w:rPr>
                <w:rFonts w:ascii="Times New Roman" w:eastAsia="Times New Roman" w:hAnsi="Times New Roman" w:cs="Times New Roman"/>
                <w:b/>
                <w:bCs/>
                <w:lang w:bidi="en-US"/>
              </w:rPr>
            </w:pPr>
          </w:p>
        </w:tc>
        <w:tc>
          <w:tcPr>
            <w:tcW w:w="460" w:type="dxa"/>
            <w:vMerge/>
            <w:hideMark/>
          </w:tcPr>
          <w:p w:rsidR="00D71459" w:rsidRPr="00D71459" w:rsidRDefault="00D71459" w:rsidP="00D71459">
            <w:pPr>
              <w:rPr>
                <w:rFonts w:ascii="Times New Roman" w:eastAsia="Times New Roman" w:hAnsi="Times New Roman" w:cs="Times New Roman"/>
                <w:b/>
                <w:bCs/>
                <w:lang w:bidi="en-US"/>
              </w:rPr>
            </w:pPr>
          </w:p>
        </w:tc>
        <w:tc>
          <w:tcPr>
            <w:tcW w:w="1420" w:type="dxa"/>
            <w:vMerge/>
            <w:hideMark/>
          </w:tcPr>
          <w:p w:rsidR="00D71459" w:rsidRPr="00D71459" w:rsidRDefault="00D71459" w:rsidP="00D71459">
            <w:pPr>
              <w:rPr>
                <w:rFonts w:ascii="Times New Roman" w:eastAsia="Times New Roman" w:hAnsi="Times New Roman" w:cs="Times New Roman"/>
                <w:b/>
                <w:bCs/>
                <w:lang w:bidi="en-US"/>
              </w:rPr>
            </w:pPr>
          </w:p>
        </w:tc>
        <w:tc>
          <w:tcPr>
            <w:tcW w:w="440" w:type="dxa"/>
            <w:vMerge/>
            <w:hideMark/>
          </w:tcPr>
          <w:p w:rsidR="00D71459" w:rsidRPr="00D71459" w:rsidRDefault="00D71459" w:rsidP="00D71459">
            <w:pPr>
              <w:rPr>
                <w:rFonts w:ascii="Times New Roman" w:eastAsia="Times New Roman" w:hAnsi="Times New Roman" w:cs="Times New Roman"/>
                <w:b/>
                <w:bCs/>
                <w:lang w:bidi="en-US"/>
              </w:rPr>
            </w:pPr>
          </w:p>
        </w:tc>
        <w:tc>
          <w:tcPr>
            <w:tcW w:w="1281" w:type="dxa"/>
            <w:vMerge/>
            <w:hideMark/>
          </w:tcPr>
          <w:p w:rsidR="00D71459" w:rsidRPr="00D71459" w:rsidRDefault="00D71459" w:rsidP="00D71459">
            <w:pPr>
              <w:rPr>
                <w:rFonts w:ascii="Times New Roman" w:eastAsia="Times New Roman" w:hAnsi="Times New Roman" w:cs="Times New Roman"/>
                <w:b/>
                <w:bCs/>
                <w:lang w:bidi="en-US"/>
              </w:rPr>
            </w:pPr>
          </w:p>
        </w:tc>
        <w:tc>
          <w:tcPr>
            <w:tcW w:w="1163" w:type="dxa"/>
            <w:vMerge/>
            <w:hideMark/>
          </w:tcPr>
          <w:p w:rsidR="00D71459" w:rsidRPr="00D71459" w:rsidRDefault="00D71459" w:rsidP="00D71459">
            <w:pPr>
              <w:rPr>
                <w:rFonts w:ascii="Times New Roman" w:eastAsia="Times New Roman" w:hAnsi="Times New Roman" w:cs="Times New Roman"/>
                <w:b/>
                <w:bCs/>
                <w:lang w:bidi="en-US"/>
              </w:rPr>
            </w:pPr>
          </w:p>
        </w:tc>
        <w:tc>
          <w:tcPr>
            <w:tcW w:w="1436" w:type="dxa"/>
            <w:vMerge/>
            <w:hideMark/>
          </w:tcPr>
          <w:p w:rsidR="00D71459" w:rsidRPr="00D71459" w:rsidRDefault="00D71459" w:rsidP="00D71459">
            <w:pPr>
              <w:rPr>
                <w:rFonts w:ascii="Times New Roman" w:eastAsia="Times New Roman" w:hAnsi="Times New Roman" w:cs="Times New Roman"/>
                <w:b/>
                <w:bCs/>
                <w:lang w:bidi="en-US"/>
              </w:rPr>
            </w:pPr>
          </w:p>
        </w:tc>
      </w:tr>
      <w:tr w:rsidR="00D71459" w:rsidRPr="00D71459" w:rsidTr="00D71459">
        <w:trPr>
          <w:trHeight w:val="37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РАСХОДЫ БЮДЖЕТА,  ВСЕГО</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xml:space="preserve">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16 575 039,66</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1 296 119,66</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2 233 314,66</w:t>
            </w:r>
          </w:p>
        </w:tc>
      </w:tr>
      <w:tr w:rsidR="00D71459" w:rsidRPr="00D71459" w:rsidTr="00D71459">
        <w:trPr>
          <w:trHeight w:val="103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xml:space="preserve">АДМИНИСТРАЦИЯ  ЛЫКОВСКОГО СЕЛЬСКОГО ПОСЕЛЕНИЯ ПОДГОРЕНСКОГО МУНИЦИПАЛЬНОГО РАЙОНА ВОРОНЕЖСКОЙ ОБЛАСТИ </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16 575 039,66</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1 296 119,66</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2 233 314,66</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Общегосударственные вопросы</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3 654 309,00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1 149 886,70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1 135 143,24</w:t>
            </w:r>
          </w:p>
        </w:tc>
      </w:tr>
      <w:tr w:rsidR="00D71459" w:rsidRPr="00D71459" w:rsidTr="00D71459">
        <w:trPr>
          <w:trHeight w:val="780"/>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Функционирование высшего должностного лица субъекта Российской Федерации и муниципального образования</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02</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900 095,00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510 401,70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493 143,24</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900 095,00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510 401,70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493 143,24</w:t>
            </w:r>
          </w:p>
        </w:tc>
      </w:tr>
      <w:tr w:rsidR="00D71459" w:rsidRPr="00D71459" w:rsidTr="00D71459">
        <w:trPr>
          <w:trHeight w:val="1043"/>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900 095,00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510 401,70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493 143,24</w:t>
            </w:r>
          </w:p>
        </w:tc>
      </w:tr>
      <w:tr w:rsidR="00D71459" w:rsidRPr="00D71459" w:rsidTr="00D71459">
        <w:trPr>
          <w:trHeight w:val="76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«Финансовое обеспечение деятельности главы  администрации  Лыковского сельского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01 5 01 000</w:t>
            </w:r>
            <w:r w:rsidRPr="00D71459">
              <w:rPr>
                <w:rFonts w:ascii="Times New Roman" w:eastAsia="Times New Roman" w:hAnsi="Times New Roman" w:cs="Times New Roman"/>
                <w:lang w:bidi="en-US"/>
              </w:rPr>
              <w:lastRenderedPageBreak/>
              <w:t>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900 095,00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510 40</w:t>
            </w:r>
            <w:r w:rsidRPr="00D71459">
              <w:rPr>
                <w:rFonts w:ascii="Times New Roman" w:eastAsia="Times New Roman" w:hAnsi="Times New Roman" w:cs="Times New Roman"/>
                <w:lang w:bidi="en-US"/>
              </w:rPr>
              <w:lastRenderedPageBreak/>
              <w:t>1,70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493 143,24</w:t>
            </w:r>
          </w:p>
        </w:tc>
      </w:tr>
      <w:tr w:rsidR="00D71459" w:rsidRPr="00D71459" w:rsidTr="00D71459">
        <w:trPr>
          <w:trHeight w:val="178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01 5 01 92020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900 095,00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510 401,70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493 143,24</w:t>
            </w:r>
          </w:p>
        </w:tc>
      </w:tr>
      <w:tr w:rsidR="00D71459" w:rsidRPr="00D71459" w:rsidTr="00D71459">
        <w:trPr>
          <w:trHeight w:val="106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Функционирование Правительства Российской Федерации, высших исполнительных органов государственной власти  Российской Федерации, местных администраций</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04</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1 505 814,00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639 485,00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642 000,00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1 505 814,00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639 485,00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642 000,00</w:t>
            </w:r>
          </w:p>
        </w:tc>
      </w:tr>
      <w:tr w:rsidR="00D71459" w:rsidRPr="00D71459" w:rsidTr="00D71459">
        <w:trPr>
          <w:trHeight w:val="1058"/>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1 505 814,00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639 485,00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642 000,00</w:t>
            </w:r>
          </w:p>
        </w:tc>
      </w:tr>
      <w:tr w:rsidR="00D71459" w:rsidRPr="00D71459" w:rsidTr="00D71459">
        <w:trPr>
          <w:trHeight w:val="792"/>
        </w:trPr>
        <w:tc>
          <w:tcPr>
            <w:tcW w:w="16653" w:type="dxa"/>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«Финансовое обеспечение деятельности администрации  Лыковского сельского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01 5 02 00000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1 505 814,00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639 485,00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642 000,00</w:t>
            </w:r>
          </w:p>
        </w:tc>
      </w:tr>
      <w:tr w:rsidR="00D71459" w:rsidRPr="00D71459" w:rsidTr="00D71459">
        <w:trPr>
          <w:trHeight w:val="1020"/>
        </w:trPr>
        <w:tc>
          <w:tcPr>
            <w:tcW w:w="16653" w:type="dxa"/>
            <w:noWrap/>
            <w:hideMark/>
          </w:tcPr>
          <w:p w:rsidR="00D71459" w:rsidRPr="00D71459" w:rsidRDefault="00D71459" w:rsidP="00D71459">
            <w:pPr>
              <w:rPr>
                <w:rFonts w:ascii="Times New Roman" w:eastAsia="Times New Roman" w:hAnsi="Times New Roman" w:cs="Times New Roman"/>
                <w:lang w:bidi="en-US"/>
              </w:rPr>
            </w:pPr>
            <w:proofErr w:type="gramStart"/>
            <w:r w:rsidRPr="00D71459">
              <w:rPr>
                <w:rFonts w:ascii="Times New Roman" w:eastAsia="Times New Roman" w:hAnsi="Times New Roman" w:cs="Times New Roman"/>
                <w:lang w:bidi="en-US"/>
              </w:rPr>
              <w:t>Поощрение поселений Воронежской области по результатам оценки эффективности их деятельности ((Закупка товаров, работ и услуг для обеспечения государственных (муниципальных) нужд)</w:t>
            </w:r>
            <w:proofErr w:type="gramEnd"/>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01 5 02 88510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6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01 5 02 92010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804 568,00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639 485,00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642 000,00</w:t>
            </w:r>
          </w:p>
        </w:tc>
      </w:tr>
      <w:tr w:rsidR="00D71459" w:rsidRPr="00D71459" w:rsidTr="00D71459">
        <w:trPr>
          <w:trHeight w:val="79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01 5 02 92010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700 246,00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7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Расходы на обеспечение функций муниципальных органов (Иные бюджетные ассигнования)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01 5 02 92010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Другие общегосударственные вопросы</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13</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1 248 400,00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1 248 400,00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2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«Финансовое обеспечение передаваемых и переданных полномочий»</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248 400,00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9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Основное мероприятие" Финансовое обеспечение полномочий по другим общегосударственным вопросам Лыковского сельского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01 4 06 00000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248 400,00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81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Расходы на обеспечение деятельности (оказание услуг) государственных       (муниципальных) учреждени</w:t>
            </w:r>
            <w:proofErr w:type="gramStart"/>
            <w:r w:rsidRPr="00D71459">
              <w:rPr>
                <w:rFonts w:ascii="Times New Roman" w:eastAsia="Times New Roman" w:hAnsi="Times New Roman" w:cs="Times New Roman"/>
                <w:lang w:bidi="en-US"/>
              </w:rPr>
              <w:t>й(</w:t>
            </w:r>
            <w:proofErr w:type="gramEnd"/>
            <w:r w:rsidRPr="00D71459">
              <w:rPr>
                <w:rFonts w:ascii="Times New Roman" w:eastAsia="Times New Roman" w:hAnsi="Times New Roman" w:cs="Times New Roman"/>
                <w:lang w:bidi="en-US"/>
              </w:rPr>
              <w:t>Межбюджетные трансферты)</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01 4 06 00590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248 400,00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00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50"/>
        </w:trPr>
        <w:tc>
          <w:tcPr>
            <w:tcW w:w="16653" w:type="dxa"/>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«Финансовое обеспечение деятельности администрации  Лыковского сельского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01 5 02 00000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78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01 5 02 79180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Национальная оборона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02</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118 400,00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122 700,00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122 700,00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Мобилизационная и вневойсковая подготовка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02</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03</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118 400,00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122 700,00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122 700,00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r>
      <w:tr w:rsidR="00D71459" w:rsidRPr="00D71459" w:rsidTr="00D71459">
        <w:trPr>
          <w:trHeight w:val="51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«Финансовое обеспечение передаваемых и переданных полномочий»</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r>
      <w:tr w:rsidR="00D71459" w:rsidRPr="00D71459" w:rsidTr="00D71459">
        <w:trPr>
          <w:trHeight w:val="7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Основное мероприятие «Исполнение полномочий по мобилизационной и вневойсковой подготовке  Лыковского сельского поселения» </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01 4 03 00000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118 400,00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122 700,00</w:t>
            </w:r>
          </w:p>
        </w:tc>
      </w:tr>
      <w:tr w:rsidR="00D71459" w:rsidRPr="00D71459" w:rsidTr="00D71459">
        <w:trPr>
          <w:trHeight w:val="178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Осуществление первичного воинского учета на территориях</w:t>
            </w:r>
            <w:proofErr w:type="gramStart"/>
            <w:r w:rsidRPr="00D71459">
              <w:rPr>
                <w:rFonts w:ascii="Times New Roman" w:eastAsia="Times New Roman" w:hAnsi="Times New Roman" w:cs="Times New Roman"/>
                <w:lang w:bidi="en-US"/>
              </w:rPr>
              <w:t xml:space="preserve"> ,</w:t>
            </w:r>
            <w:proofErr w:type="gramEnd"/>
            <w:r w:rsidRPr="00D71459">
              <w:rPr>
                <w:rFonts w:ascii="Times New Roman" w:eastAsia="Times New Roman" w:hAnsi="Times New Roman" w:cs="Times New Roman"/>
                <w:lang w:bidi="en-US"/>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01 4 03 51180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107 200,00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111 500,00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111 500,00</w:t>
            </w:r>
          </w:p>
        </w:tc>
      </w:tr>
      <w:tr w:rsidR="00D71459" w:rsidRPr="00D71459" w:rsidTr="00D71459">
        <w:trPr>
          <w:trHeight w:val="127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01 4 03 51180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11 200,00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11 200,00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11 200,00</w:t>
            </w:r>
          </w:p>
        </w:tc>
      </w:tr>
      <w:tr w:rsidR="00D71459" w:rsidRPr="00D71459" w:rsidTr="00D71459">
        <w:trPr>
          <w:trHeight w:val="510"/>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Национальная безопасность и правоохранительная деятельность</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03</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780"/>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Защита населения и территории от чрезвычайных ситуаций природного и техногенного характера, пожарная безопасность</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03</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10</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33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«Защита населения и территории  Лыковского сельского поселения от чрезвычайных ситуаций, обеспечение пожарной безопасности и безопасности людей на водных объектах»</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01 3 00 00000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27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«Обеспечение защиты населения и территории  Лыковского сельского поселения от чрезвычайных ситуаций природного и техногенного характера, осуществление гражданской обороны»</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01 3 01 00000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01 3 01 91430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Национальная экономика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04</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783 900,00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9 600,00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37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Общеэкономические вопросы</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04</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9 600,00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43"/>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9 600,00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49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«Вопросы в области национальной экономики»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01 2 00 00000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9 600,00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1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Основное мероприятие «Организация содействия занятости населения» </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01 2 02 00000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9 600,00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3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 xml:space="preserve">Иные межбюджетные трансферты бюджетам муниципальных образований на организацию проведения оплачиваемых общественных работ (Закупка </w:t>
            </w:r>
            <w:proofErr w:type="spellStart"/>
            <w:r w:rsidRPr="00D71459">
              <w:rPr>
                <w:rFonts w:ascii="Times New Roman" w:eastAsia="Times New Roman" w:hAnsi="Times New Roman" w:cs="Times New Roman"/>
                <w:lang w:bidi="en-US"/>
              </w:rPr>
              <w:t>товаров</w:t>
            </w:r>
            <w:proofErr w:type="gramStart"/>
            <w:r w:rsidRPr="00D71459">
              <w:rPr>
                <w:rFonts w:ascii="Times New Roman" w:eastAsia="Times New Roman" w:hAnsi="Times New Roman" w:cs="Times New Roman"/>
                <w:lang w:bidi="en-US"/>
              </w:rPr>
              <w:t>,р</w:t>
            </w:r>
            <w:proofErr w:type="gramEnd"/>
            <w:r w:rsidRPr="00D71459">
              <w:rPr>
                <w:rFonts w:ascii="Times New Roman" w:eastAsia="Times New Roman" w:hAnsi="Times New Roman" w:cs="Times New Roman"/>
                <w:lang w:bidi="en-US"/>
              </w:rPr>
              <w:t>абот</w:t>
            </w:r>
            <w:proofErr w:type="spellEnd"/>
            <w:r w:rsidRPr="00D71459">
              <w:rPr>
                <w:rFonts w:ascii="Times New Roman" w:eastAsia="Times New Roman" w:hAnsi="Times New Roman" w:cs="Times New Roman"/>
                <w:lang w:bidi="en-US"/>
              </w:rPr>
              <w:t xml:space="preserve">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01 2 02 78430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9 600,00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912"/>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по организации  общественных работ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01 2 02 90430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349"/>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Дорожное хозяйство (дорожные фонды)</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04</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09</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783 900,00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58"/>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09</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783 900,00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89"/>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«Финансовое обеспечение передаваемых и переданных полномочий»</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09</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783 900,00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57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Основное мероприятие «Осуществление части </w:t>
            </w:r>
            <w:proofErr w:type="spellStart"/>
            <w:r w:rsidRPr="00D71459">
              <w:rPr>
                <w:rFonts w:ascii="Times New Roman" w:eastAsia="Times New Roman" w:hAnsi="Times New Roman" w:cs="Times New Roman"/>
                <w:lang w:bidi="en-US"/>
              </w:rPr>
              <w:t>полномочий</w:t>
            </w:r>
            <w:proofErr w:type="gramStart"/>
            <w:r w:rsidRPr="00D71459">
              <w:rPr>
                <w:rFonts w:ascii="Times New Roman" w:eastAsia="Times New Roman" w:hAnsi="Times New Roman" w:cs="Times New Roman"/>
                <w:lang w:bidi="en-US"/>
              </w:rPr>
              <w:t>,п</w:t>
            </w:r>
            <w:proofErr w:type="gramEnd"/>
            <w:r w:rsidRPr="00D71459">
              <w:rPr>
                <w:rFonts w:ascii="Times New Roman" w:eastAsia="Times New Roman" w:hAnsi="Times New Roman" w:cs="Times New Roman"/>
                <w:lang w:bidi="en-US"/>
              </w:rPr>
              <w:t>ередаваемых</w:t>
            </w:r>
            <w:proofErr w:type="spellEnd"/>
            <w:r w:rsidRPr="00D71459">
              <w:rPr>
                <w:rFonts w:ascii="Times New Roman" w:eastAsia="Times New Roman" w:hAnsi="Times New Roman" w:cs="Times New Roman"/>
                <w:lang w:bidi="en-US"/>
              </w:rPr>
              <w:t xml:space="preserve"> из бюджета муниципального района по капитальному </w:t>
            </w:r>
            <w:proofErr w:type="spellStart"/>
            <w:r w:rsidRPr="00D71459">
              <w:rPr>
                <w:rFonts w:ascii="Times New Roman" w:eastAsia="Times New Roman" w:hAnsi="Times New Roman" w:cs="Times New Roman"/>
                <w:lang w:bidi="en-US"/>
              </w:rPr>
              <w:t>ремонту,ремонту</w:t>
            </w:r>
            <w:proofErr w:type="spellEnd"/>
            <w:r w:rsidRPr="00D71459">
              <w:rPr>
                <w:rFonts w:ascii="Times New Roman" w:eastAsia="Times New Roman" w:hAnsi="Times New Roman" w:cs="Times New Roman"/>
                <w:lang w:bidi="en-US"/>
              </w:rPr>
              <w:t xml:space="preserve"> и содержанию автомобильных дорог общего пользования местного значения и искусственных сооружений на них»</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09</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01 4 04 00000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783 900,00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29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09</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04 S8850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97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04</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09</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01 4 04 91290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783 900,00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390"/>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Жилищно-коммунальное хозяйство</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10 598 430,66</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13 932,96</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975 471,42</w:t>
            </w:r>
          </w:p>
        </w:tc>
      </w:tr>
      <w:tr w:rsidR="00D71459" w:rsidRPr="00D71459" w:rsidTr="00D71459">
        <w:trPr>
          <w:trHeight w:val="338"/>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Коммунальное хозяйство</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02</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3 463 145,75</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961 538,46</w:t>
            </w:r>
          </w:p>
        </w:tc>
      </w:tr>
      <w:tr w:rsidR="00D71459" w:rsidRPr="00D71459" w:rsidTr="00D71459">
        <w:trPr>
          <w:trHeight w:val="120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3 463 145,75</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961 538,46</w:t>
            </w:r>
          </w:p>
        </w:tc>
      </w:tr>
      <w:tr w:rsidR="00D71459" w:rsidRPr="00D71459" w:rsidTr="00D71459">
        <w:trPr>
          <w:trHeight w:val="878"/>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 xml:space="preserve">Подпрограмма «Создание условий для обеспечения качественными услугами ЖКХ населения в </w:t>
            </w:r>
            <w:proofErr w:type="spellStart"/>
            <w:r w:rsidRPr="00D71459">
              <w:rPr>
                <w:rFonts w:ascii="Times New Roman" w:eastAsia="Times New Roman" w:hAnsi="Times New Roman" w:cs="Times New Roman"/>
                <w:lang w:bidi="en-US"/>
              </w:rPr>
              <w:t>Лыковском</w:t>
            </w:r>
            <w:proofErr w:type="spellEnd"/>
            <w:r w:rsidRPr="00D71459">
              <w:rPr>
                <w:rFonts w:ascii="Times New Roman" w:eastAsia="Times New Roman" w:hAnsi="Times New Roman" w:cs="Times New Roman"/>
                <w:lang w:bidi="en-US"/>
              </w:rPr>
              <w:t xml:space="preserve"> сельском поселении»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01 1 00  00000</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3 463 145,75</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961 538,46</w:t>
            </w:r>
          </w:p>
        </w:tc>
      </w:tr>
      <w:tr w:rsidR="00D71459" w:rsidRPr="00D71459" w:rsidTr="00D71459">
        <w:trPr>
          <w:trHeight w:val="709"/>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«Организация уличного освещения в поселении»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01 1 01 00000</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2 451 000,00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53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Расходные обязательства при выполнении полномочий органов местного </w:t>
            </w:r>
            <w:proofErr w:type="spellStart"/>
            <w:r w:rsidRPr="00D71459">
              <w:rPr>
                <w:rFonts w:ascii="Times New Roman" w:eastAsia="Times New Roman" w:hAnsi="Times New Roman" w:cs="Times New Roman"/>
                <w:lang w:bidi="en-US"/>
              </w:rPr>
              <w:t>самоуправленияпо</w:t>
            </w:r>
            <w:proofErr w:type="spellEnd"/>
            <w:r w:rsidRPr="00D71459">
              <w:rPr>
                <w:rFonts w:ascii="Times New Roman" w:eastAsia="Times New Roman" w:hAnsi="Times New Roman" w:cs="Times New Roman"/>
                <w:lang w:bidi="en-US"/>
              </w:rPr>
              <w:t xml:space="preserve"> вопросам местного значения в сфере модернизации уличного освещени</w:t>
            </w:r>
            <w:proofErr w:type="gramStart"/>
            <w:r w:rsidRPr="00D71459">
              <w:rPr>
                <w:rFonts w:ascii="Times New Roman" w:eastAsia="Times New Roman" w:hAnsi="Times New Roman" w:cs="Times New Roman"/>
                <w:lang w:bidi="en-US"/>
              </w:rPr>
              <w:t>я(</w:t>
            </w:r>
            <w:proofErr w:type="gramEnd"/>
            <w:r w:rsidRPr="00D71459">
              <w:rPr>
                <w:rFonts w:ascii="Times New Roman" w:eastAsia="Times New Roman" w:hAnsi="Times New Roman" w:cs="Times New Roman"/>
                <w:lang w:bidi="en-US"/>
              </w:rPr>
              <w:t xml:space="preserve">Закупка </w:t>
            </w:r>
            <w:proofErr w:type="spellStart"/>
            <w:r w:rsidRPr="00D71459">
              <w:rPr>
                <w:rFonts w:ascii="Times New Roman" w:eastAsia="Times New Roman" w:hAnsi="Times New Roman" w:cs="Times New Roman"/>
                <w:lang w:bidi="en-US"/>
              </w:rPr>
              <w:t>товаров,работ</w:t>
            </w:r>
            <w:proofErr w:type="spellEnd"/>
            <w:r w:rsidRPr="00D71459">
              <w:rPr>
                <w:rFonts w:ascii="Times New Roman" w:eastAsia="Times New Roman" w:hAnsi="Times New Roman" w:cs="Times New Roman"/>
                <w:lang w:bidi="en-US"/>
              </w:rPr>
              <w:t xml:space="preserve"> и услуг для обеспечения государственных (муниципальных) нужд) </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01 S8140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2 451 000,00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8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«Содействие развитию социальной и инженерной инфраструктуры»</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01 1 02 00000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по ремонту и содержанию сетей водоснабжения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01 1 02 90060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«Организация прочих мероприятий по благоустройству территории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01 1 05 00000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1 012 145,75</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961 538,46</w:t>
            </w:r>
          </w:p>
        </w:tc>
      </w:tr>
      <w:tr w:rsidR="00D71459" w:rsidRPr="00D71459" w:rsidTr="00D71459">
        <w:trPr>
          <w:trHeight w:val="106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02</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1 05 S8000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1 012 145,75</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961 538,46</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Благоустройство</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03</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288 431,21</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13 932,96</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13 932,96</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288 431,21</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r>
      <w:tr w:rsidR="00D71459" w:rsidRPr="00D71459" w:rsidTr="00D71459">
        <w:trPr>
          <w:trHeight w:val="76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Подпрограмма «Создание условий для обеспечения качественными услугами ЖКХ населения в </w:t>
            </w:r>
            <w:proofErr w:type="spellStart"/>
            <w:r w:rsidRPr="00D71459">
              <w:rPr>
                <w:rFonts w:ascii="Times New Roman" w:eastAsia="Times New Roman" w:hAnsi="Times New Roman" w:cs="Times New Roman"/>
                <w:lang w:bidi="en-US"/>
              </w:rPr>
              <w:t>Лыковском</w:t>
            </w:r>
            <w:proofErr w:type="spellEnd"/>
            <w:r w:rsidRPr="00D71459">
              <w:rPr>
                <w:rFonts w:ascii="Times New Roman" w:eastAsia="Times New Roman" w:hAnsi="Times New Roman" w:cs="Times New Roman"/>
                <w:lang w:bidi="en-US"/>
              </w:rPr>
              <w:t xml:space="preserve"> сельском поселении»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288 431,21</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r>
      <w:tr w:rsidR="00D71459" w:rsidRPr="00D71459" w:rsidTr="00D71459">
        <w:trPr>
          <w:trHeight w:val="51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«Организация уличного освещения в поселении»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01 1 01 00000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221 311,21</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r>
      <w:tr w:rsidR="00D71459" w:rsidRPr="00D71459" w:rsidTr="00D71459">
        <w:trPr>
          <w:trHeight w:val="769"/>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Мероприятия по обеспечению уличного освещения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01 S8670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13 932,96</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01 1 01 90010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207 378,25</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78"/>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«Организация и содержание мест захоронения»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01 1 04 00000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0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01 1 04 90040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6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«Организация прочих мероприятий по благоустройству территории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01 1 05 00000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57 120,00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29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03</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01 1 05 90050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57 120,00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Другие вопросы в области жилищно-коммунального хозяйства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05</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6 846 853,70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99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6 846 853,70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87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Подпрограмма «Создание условий для обеспечения качественными услугами ЖКХ населения в </w:t>
            </w:r>
            <w:proofErr w:type="spellStart"/>
            <w:r w:rsidRPr="00D71459">
              <w:rPr>
                <w:rFonts w:ascii="Times New Roman" w:eastAsia="Times New Roman" w:hAnsi="Times New Roman" w:cs="Times New Roman"/>
                <w:lang w:bidi="en-US"/>
              </w:rPr>
              <w:t>Лыковском</w:t>
            </w:r>
            <w:proofErr w:type="spellEnd"/>
            <w:r w:rsidRPr="00D71459">
              <w:rPr>
                <w:rFonts w:ascii="Times New Roman" w:eastAsia="Times New Roman" w:hAnsi="Times New Roman" w:cs="Times New Roman"/>
                <w:lang w:bidi="en-US"/>
              </w:rPr>
              <w:t xml:space="preserve"> сельском поселении»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6 846 853,70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7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"Содействие развитию социальной и инженерной инфраструктуры"</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01 1 02 00000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6 846 853,70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335"/>
        </w:trPr>
        <w:tc>
          <w:tcPr>
            <w:tcW w:w="16653" w:type="dxa"/>
            <w:hideMark/>
          </w:tcPr>
          <w:p w:rsidR="00D71459" w:rsidRPr="00D71459" w:rsidRDefault="00D71459" w:rsidP="00D71459">
            <w:pPr>
              <w:rPr>
                <w:rFonts w:ascii="Times New Roman" w:eastAsia="Times New Roman" w:hAnsi="Times New Roman" w:cs="Times New Roman"/>
                <w:lang w:bidi="en-US"/>
              </w:rPr>
            </w:pPr>
            <w:proofErr w:type="gramStart"/>
            <w:r w:rsidRPr="00D71459">
              <w:rPr>
                <w:rFonts w:ascii="Times New Roman" w:eastAsia="Times New Roman" w:hAnsi="Times New Roman" w:cs="Times New Roman"/>
                <w:lang w:bidi="en-US"/>
              </w:rPr>
              <w:t>Мероприятия</w:t>
            </w:r>
            <w:proofErr w:type="gramEnd"/>
            <w:r w:rsidRPr="00D71459">
              <w:rPr>
                <w:rFonts w:ascii="Times New Roman" w:eastAsia="Times New Roman" w:hAnsi="Times New Roman" w:cs="Times New Roman"/>
                <w:lang w:bidi="en-US"/>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05</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01 1 02 79780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400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6 846 853,70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Культура, кинематография</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w:t>
            </w:r>
            <w:r w:rsidRPr="00D71459">
              <w:rPr>
                <w:rFonts w:ascii="Times New Roman" w:eastAsia="Times New Roman" w:hAnsi="Times New Roman" w:cs="Times New Roman"/>
                <w:b/>
                <w:bCs/>
                <w:lang w:bidi="en-US"/>
              </w:rPr>
              <w:lastRenderedPageBreak/>
              <w:t>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0</w:t>
            </w:r>
            <w:r w:rsidRPr="00D71459">
              <w:rPr>
                <w:rFonts w:ascii="Times New Roman" w:eastAsia="Times New Roman" w:hAnsi="Times New Roman" w:cs="Times New Roman"/>
                <w:b/>
                <w:bCs/>
                <w:lang w:bidi="en-US"/>
              </w:rPr>
              <w:lastRenderedPageBreak/>
              <w:t>8</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xml:space="preserve">1 339 </w:t>
            </w:r>
            <w:r w:rsidRPr="00D71459">
              <w:rPr>
                <w:rFonts w:ascii="Times New Roman" w:eastAsia="Times New Roman" w:hAnsi="Times New Roman" w:cs="Times New Roman"/>
                <w:b/>
                <w:bCs/>
                <w:lang w:bidi="en-US"/>
              </w:rPr>
              <w:lastRenderedPageBreak/>
              <w:t>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0,0</w:t>
            </w:r>
            <w:r w:rsidRPr="00D71459">
              <w:rPr>
                <w:rFonts w:ascii="Times New Roman" w:eastAsia="Times New Roman" w:hAnsi="Times New Roman" w:cs="Times New Roman"/>
                <w:b/>
                <w:bCs/>
                <w:lang w:bidi="en-US"/>
              </w:rPr>
              <w:lastRenderedPageBreak/>
              <w:t>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lastRenderedPageBreak/>
              <w:t>Культура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08</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1 339 000,00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08</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1 339 000,00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51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«Финансовое обеспечение передаваемых и переданных полномочий"</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08</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1 339 000,00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«Финансовое обеспечение полномочий по культуре, кинематографии  Лыковского сельского поселения »</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08</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01 4 01 00000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1 339 000,00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815"/>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08</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01 4 01 00590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1 200 069,00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930"/>
        </w:trPr>
        <w:tc>
          <w:tcPr>
            <w:tcW w:w="16653" w:type="dxa"/>
            <w:hideMark/>
          </w:tcPr>
          <w:p w:rsidR="00D71459" w:rsidRPr="00D71459" w:rsidRDefault="00D71459" w:rsidP="00D71459">
            <w:pPr>
              <w:rPr>
                <w:rFonts w:ascii="Times New Roman" w:eastAsia="Times New Roman" w:hAnsi="Times New Roman" w:cs="Times New Roman"/>
                <w:lang w:bidi="en-US"/>
              </w:rPr>
            </w:pPr>
            <w:proofErr w:type="gramStart"/>
            <w:r w:rsidRPr="00D71459">
              <w:rPr>
                <w:rFonts w:ascii="Times New Roman" w:eastAsia="Times New Roman" w:hAnsi="Times New Roman" w:cs="Times New Roman"/>
                <w:lang w:bidi="en-US"/>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08</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01 4 01 00590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200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138 931,00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Социальная политика</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10</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80 000,00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255"/>
        </w:trPr>
        <w:tc>
          <w:tcPr>
            <w:tcW w:w="1665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xml:space="preserve">Пенсионное обеспечение </w:t>
            </w:r>
          </w:p>
        </w:tc>
        <w:tc>
          <w:tcPr>
            <w:tcW w:w="70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914</w:t>
            </w:r>
          </w:p>
        </w:tc>
        <w:tc>
          <w:tcPr>
            <w:tcW w:w="5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10</w:t>
            </w:r>
          </w:p>
        </w:tc>
        <w:tc>
          <w:tcPr>
            <w:tcW w:w="46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01</w:t>
            </w:r>
          </w:p>
        </w:tc>
        <w:tc>
          <w:tcPr>
            <w:tcW w:w="142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440"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 </w:t>
            </w:r>
          </w:p>
        </w:tc>
        <w:tc>
          <w:tcPr>
            <w:tcW w:w="1281"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80 000,00</w:t>
            </w:r>
          </w:p>
        </w:tc>
        <w:tc>
          <w:tcPr>
            <w:tcW w:w="1163"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c>
          <w:tcPr>
            <w:tcW w:w="1436" w:type="dxa"/>
            <w:hideMark/>
          </w:tcPr>
          <w:p w:rsidR="00D71459" w:rsidRPr="00D71459" w:rsidRDefault="00D71459" w:rsidP="00D71459">
            <w:pPr>
              <w:rPr>
                <w:rFonts w:ascii="Times New Roman" w:eastAsia="Times New Roman" w:hAnsi="Times New Roman" w:cs="Times New Roman"/>
                <w:b/>
                <w:bCs/>
                <w:lang w:bidi="en-US"/>
              </w:rPr>
            </w:pPr>
            <w:r w:rsidRPr="00D71459">
              <w:rPr>
                <w:rFonts w:ascii="Times New Roman" w:eastAsia="Times New Roman" w:hAnsi="Times New Roman" w:cs="Times New Roman"/>
                <w:b/>
                <w:bCs/>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01 0 00 00000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102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xml:space="preserve">   01 5 00 00000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50"/>
        </w:trPr>
        <w:tc>
          <w:tcPr>
            <w:tcW w:w="16653" w:type="dxa"/>
            <w:noWrap/>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Основное мероприятие «Финансовое обеспечение выполнения других обязательств   Лыковского сельского поселения»</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01 5 03 000</w:t>
            </w:r>
            <w:r w:rsidRPr="00D71459">
              <w:rPr>
                <w:rFonts w:ascii="Times New Roman" w:eastAsia="Times New Roman" w:hAnsi="Times New Roman" w:cs="Times New Roman"/>
                <w:lang w:bidi="en-US"/>
              </w:rPr>
              <w:lastRenderedPageBreak/>
              <w:t>00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 </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r w:rsidR="00D71459" w:rsidRPr="00D71459" w:rsidTr="00D71459">
        <w:trPr>
          <w:trHeight w:val="750"/>
        </w:trPr>
        <w:tc>
          <w:tcPr>
            <w:tcW w:w="1665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lastRenderedPageBreak/>
              <w:t>Доплаты к пенсиям муниципальных служащих (Социальное обеспечение и иные выплаты населению)</w:t>
            </w:r>
          </w:p>
        </w:tc>
        <w:tc>
          <w:tcPr>
            <w:tcW w:w="70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914</w:t>
            </w:r>
          </w:p>
        </w:tc>
        <w:tc>
          <w:tcPr>
            <w:tcW w:w="5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10</w:t>
            </w:r>
          </w:p>
        </w:tc>
        <w:tc>
          <w:tcPr>
            <w:tcW w:w="46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w:t>
            </w:r>
          </w:p>
        </w:tc>
        <w:tc>
          <w:tcPr>
            <w:tcW w:w="142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01 5 03 90470</w:t>
            </w:r>
          </w:p>
        </w:tc>
        <w:tc>
          <w:tcPr>
            <w:tcW w:w="440"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300</w:t>
            </w:r>
          </w:p>
        </w:tc>
        <w:tc>
          <w:tcPr>
            <w:tcW w:w="1281"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80 000,00</w:t>
            </w:r>
          </w:p>
        </w:tc>
        <w:tc>
          <w:tcPr>
            <w:tcW w:w="1163"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c>
          <w:tcPr>
            <w:tcW w:w="1436" w:type="dxa"/>
            <w:hideMark/>
          </w:tcPr>
          <w:p w:rsidR="00D71459" w:rsidRPr="00D71459" w:rsidRDefault="00D71459" w:rsidP="00D71459">
            <w:pPr>
              <w:rPr>
                <w:rFonts w:ascii="Times New Roman" w:eastAsia="Times New Roman" w:hAnsi="Times New Roman" w:cs="Times New Roman"/>
                <w:lang w:bidi="en-US"/>
              </w:rPr>
            </w:pPr>
            <w:r w:rsidRPr="00D71459">
              <w:rPr>
                <w:rFonts w:ascii="Times New Roman" w:eastAsia="Times New Roman" w:hAnsi="Times New Roman" w:cs="Times New Roman"/>
                <w:lang w:bidi="en-US"/>
              </w:rPr>
              <w:t>0,00</w:t>
            </w:r>
          </w:p>
        </w:tc>
      </w:tr>
    </w:tbl>
    <w:tbl>
      <w:tblPr>
        <w:tblW w:w="11074" w:type="dxa"/>
        <w:tblInd w:w="-885" w:type="dxa"/>
        <w:tblLook w:val="04A0"/>
      </w:tblPr>
      <w:tblGrid>
        <w:gridCol w:w="4537"/>
        <w:gridCol w:w="600"/>
        <w:gridCol w:w="500"/>
        <w:gridCol w:w="1451"/>
        <w:gridCol w:w="516"/>
        <w:gridCol w:w="1480"/>
        <w:gridCol w:w="947"/>
        <w:gridCol w:w="277"/>
        <w:gridCol w:w="766"/>
      </w:tblGrid>
      <w:tr w:rsidR="00D71459" w:rsidRPr="00D71459" w:rsidTr="00D71459">
        <w:trPr>
          <w:gridAfter w:val="2"/>
          <w:wAfter w:w="1043" w:type="dxa"/>
          <w:trHeight w:val="25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494" w:type="dxa"/>
            <w:gridSpan w:val="6"/>
            <w:tcBorders>
              <w:top w:val="nil"/>
              <w:left w:val="nil"/>
              <w:bottom w:val="nil"/>
              <w:right w:val="nil"/>
            </w:tcBorders>
            <w:shd w:val="clear" w:color="auto" w:fill="auto"/>
            <w:noWrap/>
            <w:vAlign w:val="center"/>
            <w:hideMark/>
          </w:tcPr>
          <w:p w:rsidR="00D71459" w:rsidRPr="00D71459" w:rsidRDefault="00D71459" w:rsidP="00D71459">
            <w:pPr>
              <w:spacing w:after="0" w:line="240" w:lineRule="auto"/>
              <w:ind w:left="1877"/>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Приложение № 4</w:t>
            </w:r>
          </w:p>
        </w:tc>
      </w:tr>
      <w:tr w:rsidR="00D71459" w:rsidRPr="00D71459" w:rsidTr="00D71459">
        <w:trPr>
          <w:gridAfter w:val="2"/>
          <w:wAfter w:w="1043" w:type="dxa"/>
          <w:trHeight w:val="25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494" w:type="dxa"/>
            <w:gridSpan w:val="6"/>
            <w:tcBorders>
              <w:top w:val="nil"/>
              <w:left w:val="nil"/>
              <w:bottom w:val="nil"/>
              <w:right w:val="nil"/>
            </w:tcBorders>
            <w:shd w:val="clear" w:color="auto" w:fill="auto"/>
            <w:noWrap/>
            <w:vAlign w:val="center"/>
            <w:hideMark/>
          </w:tcPr>
          <w:p w:rsidR="00D71459" w:rsidRPr="00D71459" w:rsidRDefault="00D71459" w:rsidP="00D71459">
            <w:pPr>
              <w:spacing w:after="0" w:line="240" w:lineRule="auto"/>
              <w:ind w:left="1877"/>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к решению Совета народных депутатов</w:t>
            </w:r>
          </w:p>
        </w:tc>
      </w:tr>
      <w:tr w:rsidR="00D71459" w:rsidRPr="00D71459" w:rsidTr="00D71459">
        <w:trPr>
          <w:gridAfter w:val="2"/>
          <w:wAfter w:w="1043" w:type="dxa"/>
          <w:trHeight w:val="25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494" w:type="dxa"/>
            <w:gridSpan w:val="6"/>
            <w:tcBorders>
              <w:top w:val="nil"/>
              <w:left w:val="nil"/>
              <w:bottom w:val="nil"/>
              <w:right w:val="nil"/>
            </w:tcBorders>
            <w:shd w:val="clear" w:color="auto" w:fill="auto"/>
            <w:noWrap/>
            <w:vAlign w:val="center"/>
            <w:hideMark/>
          </w:tcPr>
          <w:p w:rsidR="00D71459" w:rsidRPr="00D71459" w:rsidRDefault="00D71459" w:rsidP="00D71459">
            <w:pPr>
              <w:spacing w:after="0" w:line="240" w:lineRule="auto"/>
              <w:ind w:left="1877"/>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Лыковского сельского поселения</w:t>
            </w:r>
          </w:p>
        </w:tc>
      </w:tr>
      <w:tr w:rsidR="00D71459" w:rsidRPr="00D71459" w:rsidTr="00D71459">
        <w:trPr>
          <w:gridAfter w:val="2"/>
          <w:wAfter w:w="1043" w:type="dxa"/>
          <w:trHeight w:val="25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494" w:type="dxa"/>
            <w:gridSpan w:val="6"/>
            <w:tcBorders>
              <w:top w:val="nil"/>
              <w:left w:val="nil"/>
              <w:bottom w:val="nil"/>
              <w:right w:val="nil"/>
            </w:tcBorders>
            <w:shd w:val="clear" w:color="auto" w:fill="auto"/>
            <w:noWrap/>
            <w:vAlign w:val="center"/>
            <w:hideMark/>
          </w:tcPr>
          <w:p w:rsidR="00D71459" w:rsidRPr="00D71459" w:rsidRDefault="00D71459" w:rsidP="00D71459">
            <w:pPr>
              <w:spacing w:after="0" w:line="240" w:lineRule="auto"/>
              <w:ind w:left="1877"/>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___________________</w:t>
            </w:r>
            <w:r w:rsidRPr="00D71459">
              <w:rPr>
                <w:rFonts w:ascii="Times New Roman" w:eastAsia="Times New Roman" w:hAnsi="Times New Roman" w:cs="Times New Roman"/>
                <w:sz w:val="20"/>
                <w:szCs w:val="20"/>
              </w:rPr>
              <w:t xml:space="preserve">2023 года №  </w:t>
            </w:r>
          </w:p>
        </w:tc>
      </w:tr>
      <w:tr w:rsidR="00D71459" w:rsidRPr="00D71459" w:rsidTr="00D71459">
        <w:trPr>
          <w:trHeight w:val="25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1224" w:type="dxa"/>
            <w:gridSpan w:val="2"/>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r>
      <w:tr w:rsidR="00D71459" w:rsidRPr="00D71459" w:rsidTr="00D71459">
        <w:trPr>
          <w:gridAfter w:val="2"/>
          <w:wAfter w:w="1043" w:type="dxa"/>
          <w:trHeight w:val="255"/>
        </w:trPr>
        <w:tc>
          <w:tcPr>
            <w:tcW w:w="10031" w:type="dxa"/>
            <w:gridSpan w:val="7"/>
            <w:tcBorders>
              <w:top w:val="nil"/>
              <w:left w:val="nil"/>
              <w:bottom w:val="nil"/>
              <w:right w:val="nil"/>
            </w:tcBorders>
            <w:shd w:val="clear" w:color="auto" w:fill="auto"/>
            <w:noWrap/>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РАСПРЕДЕЛЕНИЕ БЮДЖЕТНЫХ АССИГНОВАНИЙ</w:t>
            </w:r>
          </w:p>
        </w:tc>
      </w:tr>
      <w:tr w:rsidR="00D71459" w:rsidRPr="00D71459" w:rsidTr="00D71459">
        <w:trPr>
          <w:gridAfter w:val="2"/>
          <w:wAfter w:w="1043" w:type="dxa"/>
          <w:trHeight w:val="255"/>
        </w:trPr>
        <w:tc>
          <w:tcPr>
            <w:tcW w:w="10031" w:type="dxa"/>
            <w:gridSpan w:val="7"/>
            <w:tcBorders>
              <w:top w:val="nil"/>
              <w:left w:val="nil"/>
              <w:bottom w:val="nil"/>
              <w:right w:val="nil"/>
            </w:tcBorders>
            <w:shd w:val="clear" w:color="auto" w:fill="auto"/>
            <w:noWrap/>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ПО РАЗДЕЛАМ</w:t>
            </w:r>
            <w:proofErr w:type="gramStart"/>
            <w:r w:rsidRPr="00D71459">
              <w:rPr>
                <w:rFonts w:ascii="Times New Roman" w:eastAsia="Times New Roman" w:hAnsi="Times New Roman" w:cs="Times New Roman"/>
                <w:b/>
                <w:bCs/>
                <w:sz w:val="20"/>
                <w:szCs w:val="20"/>
              </w:rPr>
              <w:t xml:space="preserve"> ,</w:t>
            </w:r>
            <w:proofErr w:type="gramEnd"/>
            <w:r w:rsidRPr="00D71459">
              <w:rPr>
                <w:rFonts w:ascii="Times New Roman" w:eastAsia="Times New Roman" w:hAnsi="Times New Roman" w:cs="Times New Roman"/>
                <w:b/>
                <w:bCs/>
                <w:sz w:val="20"/>
                <w:szCs w:val="20"/>
              </w:rPr>
              <w:t xml:space="preserve"> ПОДРАЗДЕЛАМ, ЦЕЛЕВЫМ СТАТЬЯМ (МУНИЦИПАЛЬНОЙ ПРОГРАММЫ</w:t>
            </w:r>
          </w:p>
        </w:tc>
      </w:tr>
      <w:tr w:rsidR="00D71459" w:rsidRPr="00D71459" w:rsidTr="00D71459">
        <w:trPr>
          <w:gridAfter w:val="2"/>
          <w:wAfter w:w="1043" w:type="dxa"/>
          <w:trHeight w:val="255"/>
        </w:trPr>
        <w:tc>
          <w:tcPr>
            <w:tcW w:w="10031" w:type="dxa"/>
            <w:gridSpan w:val="7"/>
            <w:tcBorders>
              <w:top w:val="nil"/>
              <w:left w:val="nil"/>
              <w:bottom w:val="nil"/>
              <w:right w:val="nil"/>
            </w:tcBorders>
            <w:shd w:val="clear" w:color="auto" w:fill="auto"/>
            <w:noWrap/>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xml:space="preserve"> ЛЫКОВСКОГО СЕЛЬСКОГО ПОСЕЛЕНИЯ), ГРУППАМ ВИДОВ РАСХОДОВ </w:t>
            </w:r>
          </w:p>
        </w:tc>
      </w:tr>
      <w:tr w:rsidR="00D71459" w:rsidRPr="00D71459" w:rsidTr="00D71459">
        <w:trPr>
          <w:gridAfter w:val="2"/>
          <w:wAfter w:w="1043" w:type="dxa"/>
          <w:trHeight w:val="540"/>
        </w:trPr>
        <w:tc>
          <w:tcPr>
            <w:tcW w:w="10031" w:type="dxa"/>
            <w:gridSpan w:val="7"/>
            <w:tcBorders>
              <w:top w:val="nil"/>
              <w:left w:val="nil"/>
              <w:bottom w:val="nil"/>
              <w:right w:val="nil"/>
            </w:tcBorders>
            <w:shd w:val="clear" w:color="auto" w:fill="auto"/>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КЛАССИФИКАЦИИ РАСХОДОВ МЕСТНОГО БЮДЖЕТА НА  2024 ГОД И ПЛАНОВЫЙ ПЕРИОД 2025</w:t>
            </w:r>
            <w:proofErr w:type="gramStart"/>
            <w:r w:rsidRPr="00D71459">
              <w:rPr>
                <w:rFonts w:ascii="Times New Roman" w:eastAsia="Times New Roman" w:hAnsi="Times New Roman" w:cs="Times New Roman"/>
                <w:b/>
                <w:bCs/>
                <w:sz w:val="20"/>
                <w:szCs w:val="20"/>
              </w:rPr>
              <w:t xml:space="preserve"> И</w:t>
            </w:r>
            <w:proofErr w:type="gramEnd"/>
            <w:r w:rsidRPr="00D71459">
              <w:rPr>
                <w:rFonts w:ascii="Times New Roman" w:eastAsia="Times New Roman" w:hAnsi="Times New Roman" w:cs="Times New Roman"/>
                <w:b/>
                <w:bCs/>
                <w:sz w:val="20"/>
                <w:szCs w:val="20"/>
              </w:rPr>
              <w:t xml:space="preserve"> 2026 ГОДОВ</w:t>
            </w:r>
          </w:p>
        </w:tc>
      </w:tr>
      <w:tr w:rsidR="00D71459" w:rsidRPr="00D71459" w:rsidTr="00D71459">
        <w:trPr>
          <w:gridAfter w:val="2"/>
          <w:wAfter w:w="1043" w:type="dxa"/>
          <w:trHeight w:val="375"/>
        </w:trPr>
        <w:tc>
          <w:tcPr>
            <w:tcW w:w="4537" w:type="dxa"/>
            <w:tcBorders>
              <w:top w:val="nil"/>
              <w:left w:val="nil"/>
              <w:bottom w:val="nil"/>
              <w:right w:val="nil"/>
            </w:tcBorders>
            <w:shd w:val="clear" w:color="auto" w:fill="auto"/>
            <w:noWrap/>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1451"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Сумма (рублей)</w:t>
            </w:r>
          </w:p>
        </w:tc>
      </w:tr>
      <w:tr w:rsidR="00D71459" w:rsidRPr="00D71459" w:rsidTr="00D71459">
        <w:trPr>
          <w:trHeight w:val="25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xml:space="preserve">НАИМЕНОВАНИЕ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proofErr w:type="gramStart"/>
            <w:r w:rsidRPr="00D71459">
              <w:rPr>
                <w:rFonts w:ascii="Times New Roman" w:eastAsia="Times New Roman" w:hAnsi="Times New Roman" w:cs="Times New Roman"/>
                <w:b/>
                <w:bCs/>
                <w:sz w:val="20"/>
                <w:szCs w:val="20"/>
              </w:rPr>
              <w:t>ПР</w:t>
            </w:r>
            <w:proofErr w:type="gramEnd"/>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ВР</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2024 год</w:t>
            </w:r>
          </w:p>
        </w:tc>
        <w:tc>
          <w:tcPr>
            <w:tcW w:w="12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2025 год</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2026 год</w:t>
            </w:r>
          </w:p>
        </w:tc>
      </w:tr>
      <w:tr w:rsidR="00D71459" w:rsidRPr="00D71459" w:rsidTr="00D71459">
        <w:trPr>
          <w:trHeight w:val="85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71459" w:rsidRPr="00D71459" w:rsidRDefault="00D71459" w:rsidP="00D71459">
            <w:pPr>
              <w:spacing w:after="0" w:line="240" w:lineRule="auto"/>
              <w:rPr>
                <w:rFonts w:ascii="Times New Roman" w:eastAsia="Times New Roman" w:hAnsi="Times New Roman" w:cs="Times New Roman"/>
                <w:b/>
                <w:bCs/>
                <w:sz w:val="20"/>
                <w:szCs w:val="20"/>
              </w:rPr>
            </w:pPr>
          </w:p>
        </w:tc>
      </w:tr>
      <w:tr w:rsidR="00D71459" w:rsidRPr="00D71459" w:rsidTr="00D71459">
        <w:trPr>
          <w:trHeight w:val="43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РАСХОДЫ БЮДЖЕТА,  ВСЕГО</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16 575 039,66</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1 296 119,66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2 233 314,66</w:t>
            </w:r>
          </w:p>
        </w:tc>
      </w:tr>
      <w:tr w:rsidR="00D71459" w:rsidRPr="00D71459" w:rsidTr="00D71459">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xml:space="preserve">АДМИНИСТРАЦИЯ  ЛЫКОВСКОГО СЕЛЬСКОГО ПОСЕЛЕНИЯ ПОДГОРЕНСКОГО МУНИЦИПАЛЬНОГО РАЙОНА ВОРОНЕЖСКОЙ ОБЛАСТИ </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16 575 039,66</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1 296 119,66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2 233 314,66</w:t>
            </w:r>
          </w:p>
        </w:tc>
      </w:tr>
      <w:tr w:rsidR="00D71459" w:rsidRPr="00D71459" w:rsidTr="00D71459">
        <w:trPr>
          <w:trHeight w:val="40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3 654 309,00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1 149 886,70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1 135 143,24</w:t>
            </w:r>
          </w:p>
        </w:tc>
      </w:tr>
      <w:tr w:rsidR="00D71459" w:rsidRPr="00D71459" w:rsidTr="00D71459">
        <w:trPr>
          <w:trHeight w:val="9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900 095,00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510 401,70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493 143,24</w:t>
            </w:r>
          </w:p>
        </w:tc>
      </w:tr>
      <w:tr w:rsidR="00D71459" w:rsidRPr="00D71459" w:rsidTr="00D71459">
        <w:trPr>
          <w:trHeight w:val="11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900 095,00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510 401,70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493 143,24</w:t>
            </w:r>
          </w:p>
        </w:tc>
      </w:tr>
      <w:tr w:rsidR="00D71459" w:rsidRPr="00D71459" w:rsidTr="00D71459">
        <w:trPr>
          <w:trHeight w:val="11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900 095,00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510 401,70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493 143,24</w:t>
            </w:r>
          </w:p>
        </w:tc>
      </w:tr>
      <w:tr w:rsidR="00D71459" w:rsidRPr="00D71459" w:rsidTr="00D71459">
        <w:trPr>
          <w:trHeight w:val="7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01 5 01 00000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900 095,00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510 401,70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493 143,24</w:t>
            </w:r>
          </w:p>
        </w:tc>
      </w:tr>
      <w:tr w:rsidR="00D71459" w:rsidRPr="00D71459" w:rsidTr="00D71459">
        <w:trPr>
          <w:trHeight w:val="184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900 095,00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510 401,70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493 143,24</w:t>
            </w:r>
          </w:p>
        </w:tc>
      </w:tr>
      <w:tr w:rsidR="00D71459" w:rsidRPr="00D71459" w:rsidTr="00D71459">
        <w:trPr>
          <w:trHeight w:val="14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1 505 814,00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639 485,00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642 000,00</w:t>
            </w:r>
          </w:p>
        </w:tc>
      </w:tr>
      <w:tr w:rsidR="00D71459" w:rsidRPr="00D71459" w:rsidTr="00D71459">
        <w:trPr>
          <w:trHeight w:val="118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1 505 814,00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639 485,00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642 000,00</w:t>
            </w:r>
          </w:p>
        </w:tc>
      </w:tr>
      <w:tr w:rsidR="00D71459" w:rsidRPr="00D71459" w:rsidTr="00D71459">
        <w:trPr>
          <w:trHeight w:val="1092"/>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1 505 814,00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639 485,00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642 000,00</w:t>
            </w:r>
          </w:p>
        </w:tc>
      </w:tr>
      <w:tr w:rsidR="00D71459" w:rsidRPr="00D71459" w:rsidTr="00D71459">
        <w:trPr>
          <w:trHeight w:val="81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both"/>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01 5 02 00000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1 505 814,00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639 485,00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642 000,00</w:t>
            </w:r>
          </w:p>
        </w:tc>
      </w:tr>
      <w:tr w:rsidR="00D71459" w:rsidRPr="00D71459" w:rsidTr="00D71459">
        <w:trPr>
          <w:trHeight w:val="13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both"/>
              <w:rPr>
                <w:rFonts w:ascii="Times New Roman" w:eastAsia="Times New Roman" w:hAnsi="Times New Roman" w:cs="Times New Roman"/>
                <w:sz w:val="20"/>
                <w:szCs w:val="20"/>
              </w:rPr>
            </w:pPr>
            <w:proofErr w:type="gramStart"/>
            <w:r w:rsidRPr="00D71459">
              <w:rPr>
                <w:rFonts w:ascii="Times New Roman" w:eastAsia="Times New Roman" w:hAnsi="Times New Roman" w:cs="Times New Roman"/>
                <w:sz w:val="20"/>
                <w:szCs w:val="20"/>
              </w:rPr>
              <w:t>Поощрение поселений Воронежской области по результатам оценки эффективности их деятельности ((Закупка товаров, работ и услуг для обеспечения государственных (муниципальных) нужд)</w:t>
            </w:r>
            <w:proofErr w:type="gramEnd"/>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01 5 02 88510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53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804 568,00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639 485,00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642 000,00</w:t>
            </w:r>
          </w:p>
        </w:tc>
      </w:tr>
      <w:tr w:rsidR="00D71459" w:rsidRPr="00D71459" w:rsidTr="00D71459">
        <w:trPr>
          <w:trHeight w:val="110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700 246,00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70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Расходы на обеспечение функций муниципальных органов (Иные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800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255"/>
        </w:trPr>
        <w:tc>
          <w:tcPr>
            <w:tcW w:w="4537" w:type="dxa"/>
            <w:tcBorders>
              <w:top w:val="nil"/>
              <w:left w:val="single" w:sz="8"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1 248 400,00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0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1 248 400,00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7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248 400,00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7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Финансовое обеспечение полномочий по другим общегосударственным вопросам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01 4 06 00000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248 400,00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7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w:t>
            </w:r>
            <w:proofErr w:type="gramStart"/>
            <w:r w:rsidRPr="00D71459">
              <w:rPr>
                <w:rFonts w:ascii="Times New Roman" w:eastAsia="Times New Roman" w:hAnsi="Times New Roman" w:cs="Times New Roman"/>
                <w:sz w:val="20"/>
                <w:szCs w:val="20"/>
              </w:rPr>
              <w:t>й(</w:t>
            </w:r>
            <w:proofErr w:type="gramEnd"/>
            <w:r w:rsidRPr="00D71459">
              <w:rPr>
                <w:rFonts w:ascii="Times New Roman" w:eastAsia="Times New Roman" w:hAnsi="Times New Roman" w:cs="Times New Roman"/>
                <w:sz w:val="20"/>
                <w:szCs w:val="20"/>
              </w:rPr>
              <w:t>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01 </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01 4 06 00590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500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248 400,00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118 400,00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122 700,00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122 700,00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118 400,00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122 700,00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122 700,00</w:t>
            </w:r>
          </w:p>
        </w:tc>
      </w:tr>
      <w:tr w:rsidR="00D71459" w:rsidRPr="00D71459" w:rsidTr="00D71459">
        <w:trPr>
          <w:trHeight w:val="10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r>
      <w:tr w:rsidR="00D71459" w:rsidRPr="00D71459" w:rsidTr="00D71459">
        <w:trPr>
          <w:trHeight w:val="58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r>
      <w:tr w:rsidR="00D71459" w:rsidRPr="00D71459" w:rsidTr="00D71459">
        <w:trPr>
          <w:trHeight w:val="8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lastRenderedPageBreak/>
              <w:t xml:space="preserve">Основное мероприятие «Исполнение полномочий по мобилизационной и вневойсковой подготовке  Лыковского сельского поселения» </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01 4 03 00000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118 400,00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122 700,00</w:t>
            </w:r>
          </w:p>
        </w:tc>
      </w:tr>
      <w:tr w:rsidR="00D71459" w:rsidRPr="00D71459" w:rsidTr="00D71459">
        <w:trPr>
          <w:trHeight w:val="18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Осуществление первичного воинского учета на территориях</w:t>
            </w:r>
            <w:proofErr w:type="gramStart"/>
            <w:r w:rsidRPr="00D71459">
              <w:rPr>
                <w:rFonts w:ascii="Times New Roman" w:eastAsia="Times New Roman" w:hAnsi="Times New Roman" w:cs="Times New Roman"/>
                <w:sz w:val="20"/>
                <w:szCs w:val="20"/>
              </w:rPr>
              <w:t xml:space="preserve"> ,</w:t>
            </w:r>
            <w:proofErr w:type="gramEnd"/>
            <w:r w:rsidRPr="00D71459">
              <w:rPr>
                <w:rFonts w:ascii="Times New Roman" w:eastAsia="Times New Roman" w:hAnsi="Times New Roman" w:cs="Times New Roman"/>
                <w:sz w:val="20"/>
                <w:szCs w:val="20"/>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107 200,00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111 500,00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111 500,00</w:t>
            </w:r>
          </w:p>
        </w:tc>
      </w:tr>
      <w:tr w:rsidR="00D71459" w:rsidRPr="00D71459" w:rsidTr="00D71459">
        <w:trPr>
          <w:trHeight w:val="13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11 200,00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11 200,00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11 200,00</w:t>
            </w:r>
          </w:p>
        </w:tc>
      </w:tr>
      <w:tr w:rsidR="00D71459" w:rsidRPr="00D71459" w:rsidTr="00D71459">
        <w:trPr>
          <w:trHeight w:val="5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0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05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3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«Защита населения и территории  Лыковского сельского поселения от чрезвычайных ситуаций, обеспечение пожарной безопасности и безопасности людей на водных объектах»</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01 3 00 00000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3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«Обеспечение защиты населения и территории  Лыковского сельского поселения от чрезвычайных ситуаций природного и техногенного характера, осуществление гражданской обороны»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01 3 01 00000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11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18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1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01 2 00 00000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1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Основное мероприятие «Организация содействия занятости населения» </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01 2 02 00000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3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Иные межбюджетные трансферты бюджетам муниципальных образований на организацию проведения оплачиваемых общественных работ (Закупка </w:t>
            </w:r>
            <w:proofErr w:type="spellStart"/>
            <w:r w:rsidRPr="00D71459">
              <w:rPr>
                <w:rFonts w:ascii="Times New Roman" w:eastAsia="Times New Roman" w:hAnsi="Times New Roman" w:cs="Times New Roman"/>
                <w:sz w:val="20"/>
                <w:szCs w:val="20"/>
              </w:rPr>
              <w:t>товаров</w:t>
            </w:r>
            <w:proofErr w:type="gramStart"/>
            <w:r w:rsidRPr="00D71459">
              <w:rPr>
                <w:rFonts w:ascii="Times New Roman" w:eastAsia="Times New Roman" w:hAnsi="Times New Roman" w:cs="Times New Roman"/>
                <w:sz w:val="20"/>
                <w:szCs w:val="20"/>
              </w:rPr>
              <w:t>,р</w:t>
            </w:r>
            <w:proofErr w:type="gramEnd"/>
            <w:r w:rsidRPr="00D71459">
              <w:rPr>
                <w:rFonts w:ascii="Times New Roman" w:eastAsia="Times New Roman" w:hAnsi="Times New Roman" w:cs="Times New Roman"/>
                <w:sz w:val="20"/>
                <w:szCs w:val="20"/>
              </w:rPr>
              <w:t>абот</w:t>
            </w:r>
            <w:proofErr w:type="spellEnd"/>
            <w:r w:rsidRPr="00D71459">
              <w:rPr>
                <w:rFonts w:ascii="Times New Roman" w:eastAsia="Times New Roman" w:hAnsi="Times New Roman" w:cs="Times New Roman"/>
                <w:sz w:val="20"/>
                <w:szCs w:val="20"/>
              </w:rPr>
              <w:t xml:space="preserve">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01 2 02 78430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9 600,00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06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lastRenderedPageBreak/>
              <w:t>Мероприятия по организации  общественных работ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01 2 02 90430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33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57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Основное мероприятие «Осуществление части </w:t>
            </w:r>
            <w:proofErr w:type="spellStart"/>
            <w:r w:rsidRPr="00D71459">
              <w:rPr>
                <w:rFonts w:ascii="Times New Roman" w:eastAsia="Times New Roman" w:hAnsi="Times New Roman" w:cs="Times New Roman"/>
                <w:sz w:val="20"/>
                <w:szCs w:val="20"/>
              </w:rPr>
              <w:t>полномочий</w:t>
            </w:r>
            <w:proofErr w:type="gramStart"/>
            <w:r w:rsidRPr="00D71459">
              <w:rPr>
                <w:rFonts w:ascii="Times New Roman" w:eastAsia="Times New Roman" w:hAnsi="Times New Roman" w:cs="Times New Roman"/>
                <w:sz w:val="20"/>
                <w:szCs w:val="20"/>
              </w:rPr>
              <w:t>,п</w:t>
            </w:r>
            <w:proofErr w:type="gramEnd"/>
            <w:r w:rsidRPr="00D71459">
              <w:rPr>
                <w:rFonts w:ascii="Times New Roman" w:eastAsia="Times New Roman" w:hAnsi="Times New Roman" w:cs="Times New Roman"/>
                <w:sz w:val="20"/>
                <w:szCs w:val="20"/>
              </w:rPr>
              <w:t>ередаваемых</w:t>
            </w:r>
            <w:proofErr w:type="spellEnd"/>
            <w:r w:rsidRPr="00D71459">
              <w:rPr>
                <w:rFonts w:ascii="Times New Roman" w:eastAsia="Times New Roman" w:hAnsi="Times New Roman" w:cs="Times New Roman"/>
                <w:sz w:val="20"/>
                <w:szCs w:val="20"/>
              </w:rPr>
              <w:t xml:space="preserve"> из бюджета муниципального района по капитальному </w:t>
            </w:r>
            <w:proofErr w:type="spellStart"/>
            <w:r w:rsidRPr="00D71459">
              <w:rPr>
                <w:rFonts w:ascii="Times New Roman" w:eastAsia="Times New Roman" w:hAnsi="Times New Roman" w:cs="Times New Roman"/>
                <w:sz w:val="20"/>
                <w:szCs w:val="20"/>
              </w:rPr>
              <w:t>ремонту,ремонту</w:t>
            </w:r>
            <w:proofErr w:type="spellEnd"/>
            <w:r w:rsidRPr="00D71459">
              <w:rPr>
                <w:rFonts w:ascii="Times New Roman" w:eastAsia="Times New Roman" w:hAnsi="Times New Roman" w:cs="Times New Roman"/>
                <w:sz w:val="20"/>
                <w:szCs w:val="20"/>
              </w:rPr>
              <w:t xml:space="preserve"> и содержанию автомобильных дорог общего пользования местного значения и искусственных сооружений на них»</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01 4 05 00000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57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4 05 S8850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16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09</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01 4 05 91290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783 900,00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492"/>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10 598 430,66</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975 471,42</w:t>
            </w:r>
          </w:p>
        </w:tc>
      </w:tr>
      <w:tr w:rsidR="00D71459" w:rsidRPr="00D71459" w:rsidTr="00D71459">
        <w:trPr>
          <w:trHeight w:val="13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3 463 145,75</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961 538,46</w:t>
            </w:r>
          </w:p>
        </w:tc>
      </w:tr>
      <w:tr w:rsidR="00D71459" w:rsidRPr="00D71459" w:rsidTr="00D71459">
        <w:trPr>
          <w:trHeight w:val="10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3 463 145,75</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961 538,46</w:t>
            </w:r>
          </w:p>
        </w:tc>
      </w:tr>
      <w:tr w:rsidR="00D71459" w:rsidRPr="00D71459" w:rsidTr="00D71459">
        <w:trPr>
          <w:trHeight w:val="8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Подпрограмма «Создание условий для обеспечения качественными услугами ЖКХ населения в </w:t>
            </w:r>
            <w:proofErr w:type="spellStart"/>
            <w:r w:rsidRPr="00D71459">
              <w:rPr>
                <w:rFonts w:ascii="Times New Roman" w:eastAsia="Times New Roman" w:hAnsi="Times New Roman" w:cs="Times New Roman"/>
                <w:sz w:val="20"/>
                <w:szCs w:val="20"/>
              </w:rPr>
              <w:t>Лыковском</w:t>
            </w:r>
            <w:proofErr w:type="spellEnd"/>
            <w:r w:rsidRPr="00D71459">
              <w:rPr>
                <w:rFonts w:ascii="Times New Roman" w:eastAsia="Times New Roman" w:hAnsi="Times New Roman" w:cs="Times New Roman"/>
                <w:sz w:val="20"/>
                <w:szCs w:val="20"/>
              </w:rPr>
              <w:t xml:space="preserve">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3 463 145,75</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961 538,46</w:t>
            </w:r>
          </w:p>
        </w:tc>
      </w:tr>
      <w:tr w:rsidR="00D71459" w:rsidRPr="00D71459" w:rsidTr="00D71459">
        <w:trPr>
          <w:trHeight w:val="6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01 1 02 00000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03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по ремонту и содержанию сетей водоснабжения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02</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01 1 02 90060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18"/>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288 431,21</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13 932,96</w:t>
            </w:r>
          </w:p>
        </w:tc>
      </w:tr>
      <w:tr w:rsidR="00D71459" w:rsidRPr="00D71459" w:rsidTr="00D71459">
        <w:trPr>
          <w:trHeight w:val="12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288 431,21</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r>
      <w:tr w:rsidR="00D71459" w:rsidRPr="00D71459" w:rsidTr="00D71459">
        <w:trPr>
          <w:trHeight w:val="9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lastRenderedPageBreak/>
              <w:t xml:space="preserve">Подпрограмма «Создание условий для обеспечения качественными услугами ЖКХ населения в </w:t>
            </w:r>
            <w:proofErr w:type="spellStart"/>
            <w:r w:rsidRPr="00D71459">
              <w:rPr>
                <w:rFonts w:ascii="Times New Roman" w:eastAsia="Times New Roman" w:hAnsi="Times New Roman" w:cs="Times New Roman"/>
                <w:sz w:val="20"/>
                <w:szCs w:val="20"/>
              </w:rPr>
              <w:t>Лыковском</w:t>
            </w:r>
            <w:proofErr w:type="spellEnd"/>
            <w:r w:rsidRPr="00D71459">
              <w:rPr>
                <w:rFonts w:ascii="Times New Roman" w:eastAsia="Times New Roman" w:hAnsi="Times New Roman" w:cs="Times New Roman"/>
                <w:sz w:val="20"/>
                <w:szCs w:val="20"/>
              </w:rPr>
              <w:t xml:space="preserve">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288 431,21</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r>
      <w:tr w:rsidR="00D71459" w:rsidRPr="00D71459" w:rsidTr="00D71459">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01 1 01 00000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221 311,21</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r>
      <w:tr w:rsidR="00D71459" w:rsidRPr="00D71459" w:rsidTr="00D71459">
        <w:trPr>
          <w:trHeight w:val="10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по обеспечению уличного освещения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31 271,74</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13 932,96</w:t>
            </w:r>
          </w:p>
        </w:tc>
      </w:tr>
      <w:tr w:rsidR="00D71459" w:rsidRPr="00D71459" w:rsidTr="00D71459">
        <w:trPr>
          <w:trHeight w:val="1092"/>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01 1 01 90010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207 378,25</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1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01 1 04 00000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0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01 1 04 90040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76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«Организация прочих мероприятий по благоустройству территории поселения»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57 120,00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55"/>
        </w:trPr>
        <w:tc>
          <w:tcPr>
            <w:tcW w:w="4537" w:type="dxa"/>
            <w:tcBorders>
              <w:top w:val="nil"/>
              <w:left w:val="single" w:sz="4" w:space="0" w:color="auto"/>
              <w:bottom w:val="single" w:sz="4" w:space="0" w:color="auto"/>
              <w:right w:val="single" w:sz="4" w:space="0" w:color="auto"/>
            </w:tcBorders>
            <w:shd w:val="clear" w:color="auto" w:fill="auto"/>
            <w:hideMark/>
          </w:tcPr>
          <w:p w:rsidR="00D71459" w:rsidRPr="00D71459" w:rsidRDefault="00D71459" w:rsidP="00D71459">
            <w:pPr>
              <w:spacing w:after="0" w:line="240" w:lineRule="auto"/>
              <w:rPr>
                <w:rFonts w:ascii="Times New Roman" w:eastAsia="Times New Roman" w:hAnsi="Times New Roman" w:cs="Times New Roman"/>
                <w:sz w:val="20"/>
                <w:szCs w:val="20"/>
              </w:rPr>
            </w:pPr>
            <w:proofErr w:type="spellStart"/>
            <w:r w:rsidRPr="00D71459">
              <w:rPr>
                <w:rFonts w:ascii="Times New Roman" w:eastAsia="Times New Roman" w:hAnsi="Times New Roman" w:cs="Times New Roman"/>
                <w:sz w:val="20"/>
                <w:szCs w:val="20"/>
              </w:rPr>
              <w:t>Поошрение</w:t>
            </w:r>
            <w:proofErr w:type="spellEnd"/>
            <w:r w:rsidRPr="00D71459">
              <w:rPr>
                <w:rFonts w:ascii="Times New Roman" w:eastAsia="Times New Roman" w:hAnsi="Times New Roman" w:cs="Times New Roman"/>
                <w:sz w:val="20"/>
                <w:szCs w:val="20"/>
              </w:rPr>
              <w:t xml:space="preserve"> поселений Воронежской области по результатам оценки эффективности развития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01 1 05 90050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03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03</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01 1 05 90050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57 120,00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4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6 846 853,70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03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6 846 853,70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9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«Создание условий для обеспечения качественными услугами ЖКХ населения в Витебском сельском поселении»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6 846 853,70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85"/>
        </w:trPr>
        <w:tc>
          <w:tcPr>
            <w:tcW w:w="4537" w:type="dxa"/>
            <w:tcBorders>
              <w:top w:val="nil"/>
              <w:left w:val="single" w:sz="4" w:space="0" w:color="auto"/>
              <w:bottom w:val="single" w:sz="4" w:space="0" w:color="auto"/>
              <w:right w:val="single" w:sz="4" w:space="0" w:color="auto"/>
            </w:tcBorders>
            <w:shd w:val="clear" w:color="auto" w:fill="auto"/>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01 1 02 00000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6 846 853,70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290"/>
        </w:trPr>
        <w:tc>
          <w:tcPr>
            <w:tcW w:w="4537" w:type="dxa"/>
            <w:tcBorders>
              <w:top w:val="nil"/>
              <w:left w:val="single" w:sz="4" w:space="0" w:color="auto"/>
              <w:bottom w:val="single" w:sz="4" w:space="0" w:color="auto"/>
              <w:right w:val="single" w:sz="4" w:space="0" w:color="auto"/>
            </w:tcBorders>
            <w:shd w:val="clear" w:color="auto" w:fill="auto"/>
            <w:hideMark/>
          </w:tcPr>
          <w:p w:rsidR="00D71459" w:rsidRPr="00D71459" w:rsidRDefault="00D71459" w:rsidP="00D71459">
            <w:pPr>
              <w:spacing w:after="0" w:line="240" w:lineRule="auto"/>
              <w:rPr>
                <w:rFonts w:ascii="Times New Roman" w:eastAsia="Times New Roman" w:hAnsi="Times New Roman" w:cs="Times New Roman"/>
                <w:sz w:val="20"/>
                <w:szCs w:val="20"/>
              </w:rPr>
            </w:pPr>
            <w:proofErr w:type="gramStart"/>
            <w:r w:rsidRPr="00D71459">
              <w:rPr>
                <w:rFonts w:ascii="Times New Roman" w:eastAsia="Times New Roman" w:hAnsi="Times New Roman" w:cs="Times New Roman"/>
                <w:sz w:val="20"/>
                <w:szCs w:val="20"/>
              </w:rPr>
              <w:t>Мероприятия</w:t>
            </w:r>
            <w:proofErr w:type="gramEnd"/>
            <w:r w:rsidRPr="00D71459">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05</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1 02 S8100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400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6 846 853,70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Культура,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1 339 000,00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1 339 000,00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color w:val="000000"/>
                <w:sz w:val="20"/>
                <w:szCs w:val="20"/>
              </w:rPr>
            </w:pPr>
            <w:r w:rsidRPr="00D71459">
              <w:rPr>
                <w:rFonts w:ascii="Times New Roman" w:eastAsia="Times New Roman" w:hAnsi="Times New Roman" w:cs="Times New Roman"/>
                <w:b/>
                <w:bCs/>
                <w:color w:val="000000"/>
                <w:sz w:val="20"/>
                <w:szCs w:val="20"/>
              </w:rPr>
              <w:t>0,00</w:t>
            </w:r>
          </w:p>
        </w:tc>
      </w:tr>
      <w:tr w:rsidR="00D71459" w:rsidRPr="00D71459" w:rsidTr="00D71459">
        <w:trPr>
          <w:trHeight w:val="122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1 339 000,00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51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Подпрограмма «Финансовое обеспечение передаваемых и переданных полномочий"</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01 4 00 00000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1 339 000,00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7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«Финансовое обеспечение полномочий по культуре, кинематографии  Лыковского сельского поселения »</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1 339 000,00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965"/>
        </w:trPr>
        <w:tc>
          <w:tcPr>
            <w:tcW w:w="4537" w:type="dxa"/>
            <w:tcBorders>
              <w:top w:val="nil"/>
              <w:left w:val="single" w:sz="4" w:space="0" w:color="auto"/>
              <w:bottom w:val="single" w:sz="4" w:space="0" w:color="auto"/>
              <w:right w:val="single" w:sz="4" w:space="0" w:color="auto"/>
            </w:tcBorders>
            <w:shd w:val="clear" w:color="auto" w:fill="auto"/>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lastRenderedPageBreak/>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1 200 069,00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130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proofErr w:type="gramStart"/>
            <w:r w:rsidRPr="00D71459">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200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138 931,00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000000"/>
                <w:sz w:val="20"/>
                <w:szCs w:val="20"/>
              </w:rPr>
            </w:pPr>
            <w:r w:rsidRPr="00D71459">
              <w:rPr>
                <w:rFonts w:ascii="Times New Roman" w:eastAsia="Times New Roman" w:hAnsi="Times New Roman" w:cs="Times New Roman"/>
                <w:color w:val="000000"/>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000000" w:fill="FFFFFF"/>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80 000,00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0,00</w:t>
            </w:r>
          </w:p>
        </w:tc>
      </w:tr>
      <w:tr w:rsidR="00D71459" w:rsidRPr="00D71459" w:rsidTr="00D71459">
        <w:trPr>
          <w:trHeight w:val="255"/>
        </w:trPr>
        <w:tc>
          <w:tcPr>
            <w:tcW w:w="4537" w:type="dxa"/>
            <w:tcBorders>
              <w:top w:val="nil"/>
              <w:left w:val="single" w:sz="4" w:space="0" w:color="auto"/>
              <w:bottom w:val="single" w:sz="4" w:space="0" w:color="auto"/>
              <w:right w:val="single" w:sz="4" w:space="0" w:color="auto"/>
            </w:tcBorders>
            <w:shd w:val="clear" w:color="000000" w:fill="FFFFFF"/>
            <w:vAlign w:val="bottom"/>
            <w:hideMark/>
          </w:tcPr>
          <w:p w:rsidR="00D71459" w:rsidRPr="00D71459" w:rsidRDefault="00D71459" w:rsidP="00D71459">
            <w:pPr>
              <w:spacing w:after="0" w:line="240" w:lineRule="auto"/>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xml:space="preserve">Пенсионное обеспечение </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80 000,00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b/>
                <w:bCs/>
                <w:sz w:val="20"/>
                <w:szCs w:val="20"/>
              </w:rPr>
            </w:pPr>
            <w:r w:rsidRPr="00D71459">
              <w:rPr>
                <w:rFonts w:ascii="Times New Roman" w:eastAsia="Times New Roman" w:hAnsi="Times New Roman" w:cs="Times New Roman"/>
                <w:b/>
                <w:bCs/>
                <w:sz w:val="20"/>
                <w:szCs w:val="20"/>
              </w:rPr>
              <w:t>0,00</w:t>
            </w:r>
          </w:p>
        </w:tc>
      </w:tr>
      <w:tr w:rsidR="00D71459" w:rsidRPr="00D71459" w:rsidTr="00D71459">
        <w:trPr>
          <w:trHeight w:val="102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01 5 00 00000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80 000,00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0,00</w:t>
            </w:r>
          </w:p>
        </w:tc>
      </w:tr>
      <w:tr w:rsidR="00D71459" w:rsidRPr="00D71459" w:rsidTr="00D71459">
        <w:trPr>
          <w:trHeight w:val="8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both"/>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Основное мероприятие «Финансовое обеспечение выполнения других обязательств   Лыковского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80 000,00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0,00</w:t>
            </w:r>
          </w:p>
        </w:tc>
      </w:tr>
      <w:tr w:rsidR="00D71459" w:rsidRPr="00D71459" w:rsidTr="00D71459">
        <w:trPr>
          <w:trHeight w:val="885"/>
        </w:trPr>
        <w:tc>
          <w:tcPr>
            <w:tcW w:w="4537" w:type="dxa"/>
            <w:tcBorders>
              <w:top w:val="nil"/>
              <w:left w:val="single" w:sz="4" w:space="0" w:color="auto"/>
              <w:bottom w:val="single" w:sz="4" w:space="0" w:color="auto"/>
              <w:right w:val="single" w:sz="4" w:space="0" w:color="auto"/>
            </w:tcBorders>
            <w:shd w:val="clear" w:color="auto" w:fill="auto"/>
            <w:hideMark/>
          </w:tcPr>
          <w:p w:rsidR="00D71459" w:rsidRPr="00D71459" w:rsidRDefault="00D71459" w:rsidP="00D71459">
            <w:pPr>
              <w:spacing w:after="0" w:line="240" w:lineRule="auto"/>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Доплаты к пенсиям муниципальных служащих (Социальное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w:t>
            </w:r>
          </w:p>
        </w:tc>
        <w:tc>
          <w:tcPr>
            <w:tcW w:w="1451"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center"/>
              <w:rPr>
                <w:rFonts w:ascii="Times New Roman" w:eastAsia="Times New Roman" w:hAnsi="Times New Roman" w:cs="Times New Roman"/>
                <w:sz w:val="20"/>
                <w:szCs w:val="20"/>
              </w:rPr>
            </w:pPr>
            <w:r w:rsidRPr="00D71459">
              <w:rPr>
                <w:rFonts w:ascii="Times New Roman" w:eastAsia="Times New Roman" w:hAnsi="Times New Roman" w:cs="Times New Roman"/>
                <w:sz w:val="20"/>
                <w:szCs w:val="20"/>
              </w:rPr>
              <w:t>300</w:t>
            </w:r>
          </w:p>
        </w:tc>
        <w:tc>
          <w:tcPr>
            <w:tcW w:w="1480"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80 000,00</w:t>
            </w:r>
          </w:p>
        </w:tc>
        <w:tc>
          <w:tcPr>
            <w:tcW w:w="1224" w:type="dxa"/>
            <w:gridSpan w:val="2"/>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D71459" w:rsidRPr="00D71459" w:rsidRDefault="00D71459" w:rsidP="00D71459">
            <w:pPr>
              <w:spacing w:after="0" w:line="240" w:lineRule="auto"/>
              <w:jc w:val="right"/>
              <w:rPr>
                <w:rFonts w:ascii="Times New Roman" w:eastAsia="Times New Roman" w:hAnsi="Times New Roman" w:cs="Times New Roman"/>
                <w:color w:val="FF0000"/>
                <w:sz w:val="20"/>
                <w:szCs w:val="20"/>
              </w:rPr>
            </w:pPr>
            <w:r w:rsidRPr="00D71459">
              <w:rPr>
                <w:rFonts w:ascii="Times New Roman" w:eastAsia="Times New Roman" w:hAnsi="Times New Roman" w:cs="Times New Roman"/>
                <w:color w:val="FF0000"/>
                <w:sz w:val="20"/>
                <w:szCs w:val="20"/>
              </w:rPr>
              <w:t>0,00</w:t>
            </w:r>
          </w:p>
        </w:tc>
      </w:tr>
    </w:tbl>
    <w:p w:rsidR="002B7D0B" w:rsidRDefault="002B7D0B" w:rsidP="00D71459">
      <w:pPr>
        <w:spacing w:after="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000836" w:rsidRDefault="00000836" w:rsidP="00DF561D">
      <w:pPr>
        <w:spacing w:after="0"/>
        <w:ind w:left="5670"/>
        <w:rPr>
          <w:rFonts w:ascii="Times New Roman" w:eastAsia="Times New Roman" w:hAnsi="Times New Roman" w:cs="Times New Roman"/>
          <w:lang w:bidi="en-US"/>
        </w:rPr>
      </w:pPr>
    </w:p>
    <w:p w:rsidR="002B7D0B" w:rsidRDefault="002B7D0B" w:rsidP="00107FB8">
      <w:pPr>
        <w:spacing w:after="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tbl>
      <w:tblPr>
        <w:tblW w:w="10569" w:type="dxa"/>
        <w:tblInd w:w="-743" w:type="dxa"/>
        <w:tblLook w:val="04A0"/>
      </w:tblPr>
      <w:tblGrid>
        <w:gridCol w:w="4395"/>
        <w:gridCol w:w="1340"/>
        <w:gridCol w:w="580"/>
        <w:gridCol w:w="500"/>
        <w:gridCol w:w="500"/>
        <w:gridCol w:w="1520"/>
        <w:gridCol w:w="766"/>
        <w:gridCol w:w="968"/>
      </w:tblGrid>
      <w:tr w:rsidR="00000836" w:rsidRPr="00000836" w:rsidTr="00332DEA">
        <w:trPr>
          <w:trHeight w:val="255"/>
        </w:trPr>
        <w:tc>
          <w:tcPr>
            <w:tcW w:w="4395"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6174" w:type="dxa"/>
            <w:gridSpan w:val="7"/>
            <w:tcBorders>
              <w:top w:val="nil"/>
              <w:left w:val="nil"/>
              <w:bottom w:val="nil"/>
              <w:right w:val="nil"/>
            </w:tcBorders>
            <w:shd w:val="clear" w:color="auto" w:fill="auto"/>
            <w:noWrap/>
            <w:vAlign w:val="bottom"/>
            <w:hideMark/>
          </w:tcPr>
          <w:p w:rsidR="00000836" w:rsidRPr="00000836" w:rsidRDefault="00000836" w:rsidP="00000836">
            <w:pPr>
              <w:spacing w:after="0" w:line="240" w:lineRule="auto"/>
              <w:ind w:left="1813"/>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Приложение № 5 </w:t>
            </w:r>
          </w:p>
        </w:tc>
      </w:tr>
      <w:tr w:rsidR="00000836" w:rsidRPr="00000836" w:rsidTr="00332DEA">
        <w:trPr>
          <w:trHeight w:val="255"/>
        </w:trPr>
        <w:tc>
          <w:tcPr>
            <w:tcW w:w="4395"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6174" w:type="dxa"/>
            <w:gridSpan w:val="7"/>
            <w:tcBorders>
              <w:top w:val="nil"/>
              <w:left w:val="nil"/>
              <w:bottom w:val="nil"/>
              <w:right w:val="nil"/>
            </w:tcBorders>
            <w:shd w:val="clear" w:color="auto" w:fill="auto"/>
            <w:noWrap/>
            <w:vAlign w:val="bottom"/>
            <w:hideMark/>
          </w:tcPr>
          <w:p w:rsidR="00000836" w:rsidRPr="00000836" w:rsidRDefault="00000836" w:rsidP="00000836">
            <w:pPr>
              <w:spacing w:after="0" w:line="240" w:lineRule="auto"/>
              <w:ind w:left="1813"/>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к решению Совета народных депутатов</w:t>
            </w:r>
          </w:p>
        </w:tc>
      </w:tr>
      <w:tr w:rsidR="00000836" w:rsidRPr="00000836" w:rsidTr="00332DEA">
        <w:trPr>
          <w:trHeight w:val="255"/>
        </w:trPr>
        <w:tc>
          <w:tcPr>
            <w:tcW w:w="4395"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6174" w:type="dxa"/>
            <w:gridSpan w:val="7"/>
            <w:tcBorders>
              <w:top w:val="nil"/>
              <w:left w:val="nil"/>
              <w:bottom w:val="nil"/>
              <w:right w:val="nil"/>
            </w:tcBorders>
            <w:shd w:val="clear" w:color="auto" w:fill="auto"/>
            <w:noWrap/>
            <w:vAlign w:val="bottom"/>
            <w:hideMark/>
          </w:tcPr>
          <w:p w:rsidR="00000836" w:rsidRPr="00000836" w:rsidRDefault="00000836" w:rsidP="00000836">
            <w:pPr>
              <w:spacing w:after="0" w:line="240" w:lineRule="auto"/>
              <w:ind w:left="1813"/>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 Лыковского сельского поселения</w:t>
            </w:r>
          </w:p>
        </w:tc>
      </w:tr>
      <w:tr w:rsidR="00000836" w:rsidRPr="00000836" w:rsidTr="00332DEA">
        <w:trPr>
          <w:trHeight w:val="255"/>
        </w:trPr>
        <w:tc>
          <w:tcPr>
            <w:tcW w:w="4395"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6174" w:type="dxa"/>
            <w:gridSpan w:val="7"/>
            <w:tcBorders>
              <w:top w:val="nil"/>
              <w:left w:val="nil"/>
              <w:bottom w:val="nil"/>
              <w:right w:val="nil"/>
            </w:tcBorders>
            <w:shd w:val="clear" w:color="auto" w:fill="auto"/>
            <w:noWrap/>
            <w:vAlign w:val="bottom"/>
            <w:hideMark/>
          </w:tcPr>
          <w:p w:rsidR="00000836" w:rsidRPr="00000836" w:rsidRDefault="00000836" w:rsidP="00000836">
            <w:pPr>
              <w:spacing w:after="0" w:line="240" w:lineRule="auto"/>
              <w:ind w:left="1813"/>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_____________________</w:t>
            </w:r>
            <w:r w:rsidRPr="00000836">
              <w:rPr>
                <w:rFonts w:ascii="Times New Roman" w:eastAsia="Times New Roman" w:hAnsi="Times New Roman" w:cs="Times New Roman"/>
                <w:sz w:val="20"/>
                <w:szCs w:val="20"/>
              </w:rPr>
              <w:t xml:space="preserve">2023 года №  </w:t>
            </w:r>
          </w:p>
        </w:tc>
      </w:tr>
      <w:tr w:rsidR="00000836" w:rsidRPr="00000836" w:rsidTr="00332DEA">
        <w:trPr>
          <w:trHeight w:val="1118"/>
        </w:trPr>
        <w:tc>
          <w:tcPr>
            <w:tcW w:w="10569" w:type="dxa"/>
            <w:gridSpan w:val="8"/>
            <w:tcBorders>
              <w:top w:val="nil"/>
              <w:left w:val="nil"/>
              <w:bottom w:val="nil"/>
              <w:right w:val="nil"/>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РАСПРЕДЕЛЕНИЕ БЮДЖЕТНЫХ АССИГНОВАНИЙ ПО ЦЕЛЕВЫМ СТАТЬЯМ (МУНИЦИПАЛЬНОЙ ПРОГРАММЫ  ЛЫКОВСКОГО СЕЛЬСКОГО ПОСЕЛЕНИЯ) ГРУППАМ ВИДОВ РАСХОДОВ, РАЗДЕЛАМ, ПОДРАЗДЕЛАМ КЛАССИФИКАЦИИ РАСХОДОВ МЕСТНОГО БЮДЖЕТА НА 2024 ГОД И ПЛАНОВЫЙ ПЕРИОД 2025</w:t>
            </w:r>
            <w:proofErr w:type="gramStart"/>
            <w:r w:rsidRPr="00000836">
              <w:rPr>
                <w:rFonts w:ascii="Times New Roman" w:eastAsia="Times New Roman" w:hAnsi="Times New Roman" w:cs="Times New Roman"/>
                <w:b/>
                <w:bCs/>
                <w:sz w:val="20"/>
                <w:szCs w:val="20"/>
              </w:rPr>
              <w:t xml:space="preserve"> И</w:t>
            </w:r>
            <w:proofErr w:type="gramEnd"/>
            <w:r w:rsidRPr="00000836">
              <w:rPr>
                <w:rFonts w:ascii="Times New Roman" w:eastAsia="Times New Roman" w:hAnsi="Times New Roman" w:cs="Times New Roman"/>
                <w:b/>
                <w:bCs/>
                <w:sz w:val="20"/>
                <w:szCs w:val="20"/>
              </w:rPr>
              <w:t xml:space="preserve"> 2026 ГОДОВ</w:t>
            </w:r>
          </w:p>
        </w:tc>
      </w:tr>
      <w:tr w:rsidR="00000836" w:rsidRPr="00000836" w:rsidTr="00332DEA">
        <w:trPr>
          <w:trHeight w:val="360"/>
        </w:trPr>
        <w:tc>
          <w:tcPr>
            <w:tcW w:w="4395"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
        </w:tc>
        <w:tc>
          <w:tcPr>
            <w:tcW w:w="1340"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
        </w:tc>
        <w:tc>
          <w:tcPr>
            <w:tcW w:w="580"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
        </w:tc>
        <w:tc>
          <w:tcPr>
            <w:tcW w:w="500"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
        </w:tc>
        <w:tc>
          <w:tcPr>
            <w:tcW w:w="500"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
        </w:tc>
        <w:tc>
          <w:tcPr>
            <w:tcW w:w="1520"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766" w:type="dxa"/>
            <w:tcBorders>
              <w:top w:val="nil"/>
              <w:left w:val="nil"/>
              <w:bottom w:val="nil"/>
              <w:right w:val="nil"/>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Сумма </w:t>
            </w:r>
            <w:proofErr w:type="gramStart"/>
            <w:r w:rsidRPr="00000836">
              <w:rPr>
                <w:rFonts w:ascii="Times New Roman" w:eastAsia="Times New Roman" w:hAnsi="Times New Roman" w:cs="Times New Roman"/>
                <w:sz w:val="20"/>
                <w:szCs w:val="20"/>
              </w:rPr>
              <w:t xml:space="preserve">( </w:t>
            </w:r>
            <w:proofErr w:type="gramEnd"/>
            <w:r w:rsidRPr="00000836">
              <w:rPr>
                <w:rFonts w:ascii="Times New Roman" w:eastAsia="Times New Roman" w:hAnsi="Times New Roman" w:cs="Times New Roman"/>
                <w:sz w:val="20"/>
                <w:szCs w:val="20"/>
              </w:rPr>
              <w:t>рублей)</w:t>
            </w:r>
          </w:p>
        </w:tc>
      </w:tr>
      <w:tr w:rsidR="00000836" w:rsidRPr="00000836" w:rsidTr="00332DEA">
        <w:trPr>
          <w:trHeight w:val="31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roofErr w:type="spellStart"/>
            <w:r w:rsidRPr="00000836">
              <w:rPr>
                <w:rFonts w:ascii="Times New Roman" w:eastAsia="Times New Roman" w:hAnsi="Times New Roman" w:cs="Times New Roman"/>
                <w:b/>
                <w:bCs/>
                <w:sz w:val="20"/>
                <w:szCs w:val="20"/>
              </w:rPr>
              <w:t>Рз</w:t>
            </w:r>
            <w:proofErr w:type="spellEnd"/>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proofErr w:type="gramStart"/>
            <w:r w:rsidRPr="00000836">
              <w:rPr>
                <w:rFonts w:ascii="Times New Roman" w:eastAsia="Times New Roman" w:hAnsi="Times New Roman" w:cs="Times New Roman"/>
                <w:b/>
                <w:bCs/>
                <w:sz w:val="20"/>
                <w:szCs w:val="20"/>
              </w:rPr>
              <w:t>ПР</w:t>
            </w:r>
            <w:proofErr w:type="gramEnd"/>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2024 год</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2025 год</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2026 год</w:t>
            </w:r>
          </w:p>
        </w:tc>
      </w:tr>
      <w:tr w:rsidR="00000836" w:rsidRPr="00000836" w:rsidTr="00332DEA">
        <w:trPr>
          <w:trHeight w:val="40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000836" w:rsidRPr="00000836" w:rsidRDefault="00000836" w:rsidP="00000836">
            <w:pPr>
              <w:spacing w:after="0" w:line="240" w:lineRule="auto"/>
              <w:rPr>
                <w:rFonts w:ascii="Times New Roman" w:eastAsia="Times New Roman" w:hAnsi="Times New Roman" w:cs="Times New Roman"/>
                <w:b/>
                <w:bCs/>
                <w:sz w:val="20"/>
                <w:szCs w:val="20"/>
              </w:rPr>
            </w:pPr>
          </w:p>
        </w:tc>
      </w:tr>
      <w:tr w:rsidR="00000836" w:rsidRPr="00000836" w:rsidTr="00332DEA">
        <w:trPr>
          <w:trHeight w:val="3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ИТОГО РАСХОДОВ</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16 575 039,66</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1 296 119,66</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2 233 314,66</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01 0 00 00000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16 575 039,66</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1 296 119,66</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2 233 314,66</w:t>
            </w:r>
          </w:p>
        </w:tc>
      </w:tr>
      <w:tr w:rsidR="00000836" w:rsidRPr="00000836" w:rsidTr="00332DEA">
        <w:trPr>
          <w:trHeight w:val="82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xml:space="preserve">Подпрограмма «Создание условий для обеспечения качественными услугами ЖКХ населения в </w:t>
            </w:r>
            <w:proofErr w:type="spellStart"/>
            <w:r w:rsidRPr="00000836">
              <w:rPr>
                <w:rFonts w:ascii="Times New Roman" w:eastAsia="Times New Roman" w:hAnsi="Times New Roman" w:cs="Times New Roman"/>
                <w:b/>
                <w:bCs/>
                <w:sz w:val="20"/>
                <w:szCs w:val="20"/>
              </w:rPr>
              <w:t>Лыковском</w:t>
            </w:r>
            <w:proofErr w:type="spellEnd"/>
            <w:r w:rsidRPr="00000836">
              <w:rPr>
                <w:rFonts w:ascii="Times New Roman" w:eastAsia="Times New Roman" w:hAnsi="Times New Roman" w:cs="Times New Roman"/>
                <w:b/>
                <w:bCs/>
                <w:sz w:val="20"/>
                <w:szCs w:val="20"/>
              </w:rPr>
              <w:t xml:space="preserve"> сельском поселении»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01 1 00 00000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10 598 430,66</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13 932,96</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975 471,42</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«Организация уличного освещения в поселении»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01 1 01 00000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2 672 311,21</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13 932,96</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13 932,96</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по обеспечению уличного освещения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01 S8670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13 932,96</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13 932,96</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13 932,96</w:t>
            </w:r>
          </w:p>
        </w:tc>
      </w:tr>
      <w:tr w:rsidR="00000836" w:rsidRPr="00000836" w:rsidTr="00332DEA">
        <w:trPr>
          <w:trHeight w:val="10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01 1 01 90010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207 378,25</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01 1 02 00000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6846853,70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000836" w:rsidRPr="00000836" w:rsidRDefault="00000836" w:rsidP="00000836">
            <w:pPr>
              <w:spacing w:after="0" w:line="240" w:lineRule="auto"/>
              <w:rPr>
                <w:rFonts w:ascii="Times New Roman" w:eastAsia="Times New Roman" w:hAnsi="Times New Roman" w:cs="Times New Roman"/>
                <w:sz w:val="20"/>
                <w:szCs w:val="20"/>
              </w:rPr>
            </w:pPr>
            <w:proofErr w:type="gramStart"/>
            <w:r w:rsidRPr="00000836">
              <w:rPr>
                <w:rFonts w:ascii="Times New Roman" w:eastAsia="Times New Roman" w:hAnsi="Times New Roman" w:cs="Times New Roman"/>
                <w:sz w:val="20"/>
                <w:szCs w:val="20"/>
              </w:rPr>
              <w:t>Мероприятия</w:t>
            </w:r>
            <w:proofErr w:type="gramEnd"/>
            <w:r w:rsidRPr="00000836">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01 1 02 79780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400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6846853,70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по ремонту и содержанию сетей водоснабжения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01 1 02 90060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02</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«Организация и содержание мест захоронения»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01 1 04 00000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10 000,00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01 1 04  90040 </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10 000,00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«Организация прочих мероприятий по благоустройству территории поселения»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01 1 05 00000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1 069 265,75</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961 538,46</w:t>
            </w:r>
          </w:p>
        </w:tc>
      </w:tr>
      <w:tr w:rsidR="00000836" w:rsidRPr="00000836" w:rsidTr="00332DEA">
        <w:trPr>
          <w:trHeight w:val="127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Иные межбюджетные трансферты на </w:t>
            </w:r>
            <w:proofErr w:type="spellStart"/>
            <w:r w:rsidRPr="00000836">
              <w:rPr>
                <w:rFonts w:ascii="Times New Roman" w:eastAsia="Times New Roman" w:hAnsi="Times New Roman" w:cs="Times New Roman"/>
                <w:sz w:val="20"/>
                <w:szCs w:val="20"/>
              </w:rPr>
              <w:t>поошрение</w:t>
            </w:r>
            <w:proofErr w:type="spellEnd"/>
            <w:r w:rsidRPr="00000836">
              <w:rPr>
                <w:rFonts w:ascii="Times New Roman" w:eastAsia="Times New Roman" w:hAnsi="Times New Roman" w:cs="Times New Roman"/>
                <w:sz w:val="20"/>
                <w:szCs w:val="20"/>
              </w:rPr>
              <w:t xml:space="preserve"> поселений Воронежской области по результатам эффективности развити</w:t>
            </w:r>
            <w:proofErr w:type="gramStart"/>
            <w:r w:rsidRPr="00000836">
              <w:rPr>
                <w:rFonts w:ascii="Times New Roman" w:eastAsia="Times New Roman" w:hAnsi="Times New Roman" w:cs="Times New Roman"/>
                <w:sz w:val="20"/>
                <w:szCs w:val="20"/>
              </w:rPr>
              <w:t>я(</w:t>
            </w:r>
            <w:proofErr w:type="gramEnd"/>
            <w:r w:rsidRPr="0000083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01 1 05 78510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2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lastRenderedPageBreak/>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01 1 05 90050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05</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57 120,00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49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Подпрограмма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xml:space="preserve">01 2 00 00000 </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9 600,00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0,00</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"Организация содействия занятости населения"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01 2 02 00000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9 600,00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2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Иные межбюджетные трансферты бюджетам муниципальных образований на организацию проведения оплачиваемых общественных работ (Закупка </w:t>
            </w:r>
            <w:proofErr w:type="spellStart"/>
            <w:r w:rsidRPr="00000836">
              <w:rPr>
                <w:rFonts w:ascii="Times New Roman" w:eastAsia="Times New Roman" w:hAnsi="Times New Roman" w:cs="Times New Roman"/>
                <w:sz w:val="20"/>
                <w:szCs w:val="20"/>
              </w:rPr>
              <w:t>товаров</w:t>
            </w:r>
            <w:proofErr w:type="gramStart"/>
            <w:r w:rsidRPr="00000836">
              <w:rPr>
                <w:rFonts w:ascii="Times New Roman" w:eastAsia="Times New Roman" w:hAnsi="Times New Roman" w:cs="Times New Roman"/>
                <w:sz w:val="20"/>
                <w:szCs w:val="20"/>
              </w:rPr>
              <w:t>,р</w:t>
            </w:r>
            <w:proofErr w:type="gramEnd"/>
            <w:r w:rsidRPr="00000836">
              <w:rPr>
                <w:rFonts w:ascii="Times New Roman" w:eastAsia="Times New Roman" w:hAnsi="Times New Roman" w:cs="Times New Roman"/>
                <w:sz w:val="20"/>
                <w:szCs w:val="20"/>
              </w:rPr>
              <w:t>абот</w:t>
            </w:r>
            <w:proofErr w:type="spellEnd"/>
            <w:r w:rsidRPr="00000836">
              <w:rPr>
                <w:rFonts w:ascii="Times New Roman" w:eastAsia="Times New Roman" w:hAnsi="Times New Roman" w:cs="Times New Roman"/>
                <w:sz w:val="20"/>
                <w:szCs w:val="20"/>
              </w:rPr>
              <w:t xml:space="preserve">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 01 2 02 78430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9 600,00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82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по организации  общественных работ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 01 2 02 90430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23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Подпрограмма</w:t>
            </w:r>
            <w:proofErr w:type="gramStart"/>
            <w:r w:rsidRPr="00000836">
              <w:rPr>
                <w:rFonts w:ascii="Times New Roman" w:eastAsia="Times New Roman" w:hAnsi="Times New Roman" w:cs="Times New Roman"/>
                <w:b/>
                <w:bCs/>
                <w:sz w:val="20"/>
                <w:szCs w:val="20"/>
              </w:rPr>
              <w:t>"З</w:t>
            </w:r>
            <w:proofErr w:type="gramEnd"/>
            <w:r w:rsidRPr="00000836">
              <w:rPr>
                <w:rFonts w:ascii="Times New Roman" w:eastAsia="Times New Roman" w:hAnsi="Times New Roman" w:cs="Times New Roman"/>
                <w:b/>
                <w:bCs/>
                <w:sz w:val="20"/>
                <w:szCs w:val="20"/>
              </w:rPr>
              <w:t xml:space="preserve">ащита населения и территории Лыковского сельского поселения от чрезвычайных </w:t>
            </w:r>
            <w:proofErr w:type="spellStart"/>
            <w:r w:rsidRPr="00000836">
              <w:rPr>
                <w:rFonts w:ascii="Times New Roman" w:eastAsia="Times New Roman" w:hAnsi="Times New Roman" w:cs="Times New Roman"/>
                <w:b/>
                <w:bCs/>
                <w:sz w:val="20"/>
                <w:szCs w:val="20"/>
              </w:rPr>
              <w:t>ситуаций,обеспечение</w:t>
            </w:r>
            <w:proofErr w:type="spellEnd"/>
            <w:r w:rsidRPr="00000836">
              <w:rPr>
                <w:rFonts w:ascii="Times New Roman" w:eastAsia="Times New Roman" w:hAnsi="Times New Roman" w:cs="Times New Roman"/>
                <w:b/>
                <w:bCs/>
                <w:sz w:val="20"/>
                <w:szCs w:val="20"/>
              </w:rPr>
              <w:t xml:space="preserve"> пожарной безопасности и безопасности людей на водных объектах"</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01 3 00 00000</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1 000,00</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0,00</w:t>
            </w:r>
          </w:p>
        </w:tc>
        <w:tc>
          <w:tcPr>
            <w:tcW w:w="968" w:type="dxa"/>
            <w:tcBorders>
              <w:top w:val="single" w:sz="4" w:space="0" w:color="auto"/>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0,00</w:t>
            </w:r>
          </w:p>
        </w:tc>
      </w:tr>
      <w:tr w:rsidR="00000836" w:rsidRPr="00000836" w:rsidTr="00332DEA">
        <w:trPr>
          <w:trHeight w:val="12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w:t>
            </w:r>
            <w:proofErr w:type="gramStart"/>
            <w:r w:rsidRPr="00000836">
              <w:rPr>
                <w:rFonts w:ascii="Times New Roman" w:eastAsia="Times New Roman" w:hAnsi="Times New Roman" w:cs="Times New Roman"/>
                <w:sz w:val="20"/>
                <w:szCs w:val="20"/>
              </w:rPr>
              <w:t>"О</w:t>
            </w:r>
            <w:proofErr w:type="gramEnd"/>
            <w:r w:rsidRPr="00000836">
              <w:rPr>
                <w:rFonts w:ascii="Times New Roman" w:eastAsia="Times New Roman" w:hAnsi="Times New Roman" w:cs="Times New Roman"/>
                <w:sz w:val="20"/>
                <w:szCs w:val="20"/>
              </w:rPr>
              <w:t xml:space="preserve">беспечение защиты населения и территории Лыковского сельского поселения от чрезвычайных ситуаций природного и техногенного </w:t>
            </w:r>
            <w:proofErr w:type="spellStart"/>
            <w:r w:rsidRPr="00000836">
              <w:rPr>
                <w:rFonts w:ascii="Times New Roman" w:eastAsia="Times New Roman" w:hAnsi="Times New Roman" w:cs="Times New Roman"/>
                <w:sz w:val="20"/>
                <w:szCs w:val="20"/>
              </w:rPr>
              <w:t>характера,осуществление</w:t>
            </w:r>
            <w:proofErr w:type="spellEnd"/>
            <w:r w:rsidRPr="00000836">
              <w:rPr>
                <w:rFonts w:ascii="Times New Roman" w:eastAsia="Times New Roman" w:hAnsi="Times New Roman" w:cs="Times New Roman"/>
                <w:sz w:val="20"/>
                <w:szCs w:val="20"/>
              </w:rPr>
              <w:t xml:space="preserve"> гражданской обороны"</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01 3 01 00000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в сфере защиты населения от чрезвычайных ситуаций и пожаро</w:t>
            </w:r>
            <w:proofErr w:type="gramStart"/>
            <w:r w:rsidRPr="00000836">
              <w:rPr>
                <w:rFonts w:ascii="Times New Roman" w:eastAsia="Times New Roman" w:hAnsi="Times New Roman" w:cs="Times New Roman"/>
                <w:sz w:val="20"/>
                <w:szCs w:val="20"/>
              </w:rPr>
              <w:t>в(</w:t>
            </w:r>
            <w:proofErr w:type="gramEnd"/>
            <w:r w:rsidRPr="00000836">
              <w:rPr>
                <w:rFonts w:ascii="Times New Roman" w:eastAsia="Times New Roman" w:hAnsi="Times New Roman" w:cs="Times New Roman"/>
                <w:sz w:val="20"/>
                <w:szCs w:val="20"/>
              </w:rPr>
              <w:t xml:space="preserve">Закупка </w:t>
            </w:r>
            <w:proofErr w:type="spellStart"/>
            <w:r w:rsidRPr="00000836">
              <w:rPr>
                <w:rFonts w:ascii="Times New Roman" w:eastAsia="Times New Roman" w:hAnsi="Times New Roman" w:cs="Times New Roman"/>
                <w:sz w:val="20"/>
                <w:szCs w:val="20"/>
              </w:rPr>
              <w:t>товаров,работ</w:t>
            </w:r>
            <w:proofErr w:type="spellEnd"/>
            <w:r w:rsidRPr="00000836">
              <w:rPr>
                <w:rFonts w:ascii="Times New Roman" w:eastAsia="Times New Roman" w:hAnsi="Times New Roman" w:cs="Times New Roman"/>
                <w:sz w:val="20"/>
                <w:szCs w:val="20"/>
              </w:rPr>
              <w:t xml:space="preserve"> и услуг для обеспечения государственных (муниципальных)нужд)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01 3 01 91430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Подпрограмма «Финансовое обеспечение передаваемых и переданных полномочий»</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01 4 00 00000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2 489 700,00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122 700,00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122 700,00</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«Финансовое обеспечение полномочий по культуре, кинематографии  Лыковского сельского поселения »</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01 4 01 00000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1 339 000,00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8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01 4 01 00590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1 200 069,00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2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roofErr w:type="gramStart"/>
            <w:r w:rsidRPr="00000836">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01 4 01 00590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08</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138 931,00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Основное мероприятие «Исполнение полномочий по мобилизационной и вневойсковой подготовке  Лыковского сельского поселения» </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01 4 03 00000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118 400,00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122 700,00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122 700,00</w:t>
            </w:r>
          </w:p>
        </w:tc>
      </w:tr>
      <w:tr w:rsidR="00000836" w:rsidRPr="00000836" w:rsidTr="00332DEA">
        <w:trPr>
          <w:trHeight w:val="17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Осуществление первичного воинского учета на территориях</w:t>
            </w:r>
            <w:proofErr w:type="gramStart"/>
            <w:r w:rsidRPr="00000836">
              <w:rPr>
                <w:rFonts w:ascii="Times New Roman" w:eastAsia="Times New Roman" w:hAnsi="Times New Roman" w:cs="Times New Roman"/>
                <w:sz w:val="20"/>
                <w:szCs w:val="20"/>
              </w:rPr>
              <w:t xml:space="preserve"> ,</w:t>
            </w:r>
            <w:proofErr w:type="gramEnd"/>
            <w:r w:rsidRPr="00000836">
              <w:rPr>
                <w:rFonts w:ascii="Times New Roman" w:eastAsia="Times New Roman" w:hAnsi="Times New Roman" w:cs="Times New Roman"/>
                <w:sz w:val="20"/>
                <w:szCs w:val="20"/>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01 4 03 51180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107 200,00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111 500,00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111 500,00</w:t>
            </w:r>
          </w:p>
        </w:tc>
      </w:tr>
      <w:tr w:rsidR="00000836" w:rsidRPr="00000836" w:rsidTr="00332DEA">
        <w:trPr>
          <w:trHeight w:val="12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01 4 03 51180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02</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11 200,00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11 200,00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11 200,00</w:t>
            </w:r>
          </w:p>
        </w:tc>
      </w:tr>
      <w:tr w:rsidR="00000836" w:rsidRPr="00000836" w:rsidTr="00332DEA">
        <w:trPr>
          <w:trHeight w:val="15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Основное мероприятие «Осуществление части </w:t>
            </w:r>
            <w:proofErr w:type="spellStart"/>
            <w:r w:rsidRPr="00000836">
              <w:rPr>
                <w:rFonts w:ascii="Times New Roman" w:eastAsia="Times New Roman" w:hAnsi="Times New Roman" w:cs="Times New Roman"/>
                <w:sz w:val="20"/>
                <w:szCs w:val="20"/>
              </w:rPr>
              <w:t>полномочий</w:t>
            </w:r>
            <w:proofErr w:type="gramStart"/>
            <w:r w:rsidRPr="00000836">
              <w:rPr>
                <w:rFonts w:ascii="Times New Roman" w:eastAsia="Times New Roman" w:hAnsi="Times New Roman" w:cs="Times New Roman"/>
                <w:sz w:val="20"/>
                <w:szCs w:val="20"/>
              </w:rPr>
              <w:t>,п</w:t>
            </w:r>
            <w:proofErr w:type="gramEnd"/>
            <w:r w:rsidRPr="00000836">
              <w:rPr>
                <w:rFonts w:ascii="Times New Roman" w:eastAsia="Times New Roman" w:hAnsi="Times New Roman" w:cs="Times New Roman"/>
                <w:sz w:val="20"/>
                <w:szCs w:val="20"/>
              </w:rPr>
              <w:t>ередаваемых</w:t>
            </w:r>
            <w:proofErr w:type="spellEnd"/>
            <w:r w:rsidRPr="00000836">
              <w:rPr>
                <w:rFonts w:ascii="Times New Roman" w:eastAsia="Times New Roman" w:hAnsi="Times New Roman" w:cs="Times New Roman"/>
                <w:sz w:val="20"/>
                <w:szCs w:val="20"/>
              </w:rPr>
              <w:t xml:space="preserve"> из бюджета муниципального района по капитальному </w:t>
            </w:r>
            <w:proofErr w:type="spellStart"/>
            <w:r w:rsidRPr="00000836">
              <w:rPr>
                <w:rFonts w:ascii="Times New Roman" w:eastAsia="Times New Roman" w:hAnsi="Times New Roman" w:cs="Times New Roman"/>
                <w:sz w:val="20"/>
                <w:szCs w:val="20"/>
              </w:rPr>
              <w:t>ремонту,ремонту</w:t>
            </w:r>
            <w:proofErr w:type="spellEnd"/>
            <w:r w:rsidRPr="00000836">
              <w:rPr>
                <w:rFonts w:ascii="Times New Roman" w:eastAsia="Times New Roman" w:hAnsi="Times New Roman" w:cs="Times New Roman"/>
                <w:sz w:val="20"/>
                <w:szCs w:val="20"/>
              </w:rPr>
              <w:t xml:space="preserve"> и содержанию автомобильных дорог общего пользования местного значения и искусственных сооружений на них»</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01 4 04 00000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783 900,00</w:t>
            </w:r>
          </w:p>
        </w:tc>
        <w:tc>
          <w:tcPr>
            <w:tcW w:w="766"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2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04 S8850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09</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01 4 04 91290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09</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783 900,00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Финансовое обеспечение полномочий по другим общегосударственным вопросам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01 4 06 00000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248 400,00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w:t>
            </w:r>
            <w:proofErr w:type="gramStart"/>
            <w:r w:rsidRPr="00000836">
              <w:rPr>
                <w:rFonts w:ascii="Times New Roman" w:eastAsia="Times New Roman" w:hAnsi="Times New Roman" w:cs="Times New Roman"/>
                <w:sz w:val="20"/>
                <w:szCs w:val="20"/>
              </w:rPr>
              <w:t>й(</w:t>
            </w:r>
            <w:proofErr w:type="gramEnd"/>
            <w:r w:rsidRPr="00000836">
              <w:rPr>
                <w:rFonts w:ascii="Times New Roman" w:eastAsia="Times New Roman" w:hAnsi="Times New Roman" w:cs="Times New Roman"/>
                <w:sz w:val="20"/>
                <w:szCs w:val="20"/>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01 4 06 00590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500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248 400,00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Подпрограмма "Обеспечение деятельности администрации  Лыковского сельского поселения Подгоренского муниципального района Воронежской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01 5 00 00000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b/>
                <w:bCs/>
                <w:sz w:val="20"/>
                <w:szCs w:val="20"/>
              </w:rPr>
            </w:pPr>
            <w:r w:rsidRPr="00000836">
              <w:rPr>
                <w:rFonts w:ascii="Times New Roman" w:eastAsia="Times New Roman" w:hAnsi="Times New Roman" w:cs="Times New Roman"/>
                <w:b/>
                <w:bCs/>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3 485 909,00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1 149 886,70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b/>
                <w:bCs/>
                <w:color w:val="000000"/>
                <w:sz w:val="20"/>
                <w:szCs w:val="20"/>
              </w:rPr>
            </w:pPr>
            <w:r w:rsidRPr="00000836">
              <w:rPr>
                <w:rFonts w:ascii="Times New Roman" w:eastAsia="Times New Roman" w:hAnsi="Times New Roman" w:cs="Times New Roman"/>
                <w:b/>
                <w:bCs/>
                <w:color w:val="000000"/>
                <w:sz w:val="20"/>
                <w:szCs w:val="20"/>
              </w:rPr>
              <w:t>1 135 143,24</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«Финансовое обеспечение деятельности главы  администрации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01 5 01 00000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510 401,70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493 143,24</w:t>
            </w:r>
          </w:p>
        </w:tc>
      </w:tr>
      <w:tr w:rsidR="00000836" w:rsidRPr="00000836" w:rsidTr="00332DEA">
        <w:trPr>
          <w:trHeight w:val="17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Расходы на  обеспечение деятельности главы администрации Лыковского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01 5 01 92020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02</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900 095,00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510 401,70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493 143,24</w:t>
            </w:r>
          </w:p>
        </w:tc>
      </w:tr>
      <w:tr w:rsidR="00000836" w:rsidRPr="00000836" w:rsidTr="00332DEA">
        <w:trPr>
          <w:trHeight w:val="7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«Финансовое обеспечение деятельности администрации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01 5 02 00000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2 505 814,00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639 485,00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642 000,00</w:t>
            </w:r>
          </w:p>
        </w:tc>
      </w:tr>
      <w:tr w:rsidR="00000836" w:rsidRPr="00000836" w:rsidTr="00332DEA">
        <w:trPr>
          <w:trHeight w:val="15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01 5 02 92010 </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804 568,00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639 485,00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642 000,00</w:t>
            </w:r>
          </w:p>
        </w:tc>
      </w:tr>
      <w:tr w:rsidR="00000836" w:rsidRPr="00000836" w:rsidTr="00332DEA">
        <w:trPr>
          <w:trHeight w:val="12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proofErr w:type="gramStart"/>
            <w:r w:rsidRPr="00000836">
              <w:rPr>
                <w:rFonts w:ascii="Times New Roman" w:eastAsia="Times New Roman" w:hAnsi="Times New Roman" w:cs="Times New Roman"/>
                <w:sz w:val="20"/>
                <w:szCs w:val="20"/>
              </w:rPr>
              <w:t>Поощрение поселений Воронежской области по результатам оценки эффективности их деятельности ((Закупка товаров, работ и услуг для обеспечения государственных (муниципальных) нужд)</w:t>
            </w:r>
            <w:proofErr w:type="gramEnd"/>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01 5 02 88510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0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01 5 02 92010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700 246,00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lastRenderedPageBreak/>
              <w:t>Расходы на обеспечение функций муниципальных органов (Иные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01 5 02 92010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800</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04</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18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01 5 02 79180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200</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13</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1 000 000,00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000000"/>
                <w:sz w:val="20"/>
                <w:szCs w:val="20"/>
              </w:rPr>
            </w:pPr>
            <w:r w:rsidRPr="00000836">
              <w:rPr>
                <w:rFonts w:ascii="Times New Roman" w:eastAsia="Times New Roman" w:hAnsi="Times New Roman" w:cs="Times New Roman"/>
                <w:color w:val="000000"/>
                <w:sz w:val="20"/>
                <w:szCs w:val="20"/>
              </w:rPr>
              <w:t>0,00</w:t>
            </w:r>
          </w:p>
        </w:tc>
      </w:tr>
      <w:tr w:rsidR="00000836" w:rsidRPr="00000836" w:rsidTr="00332DEA">
        <w:trPr>
          <w:trHeight w:val="923"/>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Основное мероприятие "Финансовое обеспечение выполнения других обязательств  Лыковского сельского поселения"</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xml:space="preserve">  01 5 03 00000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 </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0,00</w:t>
            </w:r>
          </w:p>
        </w:tc>
      </w:tr>
      <w:tr w:rsidR="00000836" w:rsidRPr="00000836" w:rsidTr="00332DEA">
        <w:trPr>
          <w:trHeight w:val="8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Доплаты к пенсиям муниципальных служащих (Социальное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01 5 03 90470</w:t>
            </w:r>
          </w:p>
        </w:tc>
        <w:tc>
          <w:tcPr>
            <w:tcW w:w="58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300</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000000" w:fill="FFFFFF"/>
            <w:vAlign w:val="bottom"/>
            <w:hideMark/>
          </w:tcPr>
          <w:p w:rsidR="00000836" w:rsidRPr="00000836" w:rsidRDefault="00000836" w:rsidP="00000836">
            <w:pPr>
              <w:spacing w:after="0" w:line="240" w:lineRule="auto"/>
              <w:jc w:val="center"/>
              <w:rPr>
                <w:rFonts w:ascii="Times New Roman" w:eastAsia="Times New Roman" w:hAnsi="Times New Roman" w:cs="Times New Roman"/>
                <w:sz w:val="20"/>
                <w:szCs w:val="20"/>
              </w:rPr>
            </w:pPr>
            <w:r w:rsidRPr="00000836">
              <w:rPr>
                <w:rFonts w:ascii="Times New Roman" w:eastAsia="Times New Roman" w:hAnsi="Times New Roman" w:cs="Times New Roman"/>
                <w:sz w:val="20"/>
                <w:szCs w:val="20"/>
              </w:rPr>
              <w:t>01</w:t>
            </w:r>
          </w:p>
        </w:tc>
        <w:tc>
          <w:tcPr>
            <w:tcW w:w="1520"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80 000,00</w:t>
            </w:r>
          </w:p>
        </w:tc>
        <w:tc>
          <w:tcPr>
            <w:tcW w:w="766"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c>
          <w:tcPr>
            <w:tcW w:w="968" w:type="dxa"/>
            <w:tcBorders>
              <w:top w:val="nil"/>
              <w:left w:val="nil"/>
              <w:bottom w:val="single" w:sz="4" w:space="0" w:color="auto"/>
              <w:right w:val="single" w:sz="4" w:space="0" w:color="auto"/>
            </w:tcBorders>
            <w:shd w:val="clear" w:color="auto" w:fill="auto"/>
            <w:vAlign w:val="bottom"/>
            <w:hideMark/>
          </w:tcPr>
          <w:p w:rsidR="00000836" w:rsidRPr="00000836" w:rsidRDefault="00000836" w:rsidP="00000836">
            <w:pPr>
              <w:spacing w:after="0" w:line="240" w:lineRule="auto"/>
              <w:jc w:val="right"/>
              <w:rPr>
                <w:rFonts w:ascii="Times New Roman" w:eastAsia="Times New Roman" w:hAnsi="Times New Roman" w:cs="Times New Roman"/>
                <w:color w:val="FF0000"/>
                <w:sz w:val="20"/>
                <w:szCs w:val="20"/>
              </w:rPr>
            </w:pPr>
            <w:r w:rsidRPr="00000836">
              <w:rPr>
                <w:rFonts w:ascii="Times New Roman" w:eastAsia="Times New Roman" w:hAnsi="Times New Roman" w:cs="Times New Roman"/>
                <w:color w:val="FF0000"/>
                <w:sz w:val="20"/>
                <w:szCs w:val="20"/>
              </w:rPr>
              <w:t>0,00</w:t>
            </w:r>
          </w:p>
        </w:tc>
      </w:tr>
    </w:tbl>
    <w:p w:rsidR="002B7D0B" w:rsidRDefault="002B7D0B" w:rsidP="00000836">
      <w:pPr>
        <w:spacing w:after="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tbl>
      <w:tblPr>
        <w:tblW w:w="10830" w:type="dxa"/>
        <w:tblInd w:w="-1168" w:type="dxa"/>
        <w:tblLook w:val="04A0"/>
      </w:tblPr>
      <w:tblGrid>
        <w:gridCol w:w="5820"/>
        <w:gridCol w:w="540"/>
        <w:gridCol w:w="520"/>
        <w:gridCol w:w="494"/>
        <w:gridCol w:w="780"/>
        <w:gridCol w:w="1300"/>
        <w:gridCol w:w="894"/>
        <w:gridCol w:w="246"/>
        <w:gridCol w:w="814"/>
      </w:tblGrid>
      <w:tr w:rsidR="00332DEA" w:rsidRPr="00332DEA" w:rsidTr="00332DEA">
        <w:trPr>
          <w:gridAfter w:val="2"/>
          <w:wAfter w:w="482" w:type="dxa"/>
          <w:trHeight w:val="255"/>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528" w:type="dxa"/>
            <w:gridSpan w:val="6"/>
            <w:vMerge w:val="restart"/>
            <w:tcBorders>
              <w:top w:val="nil"/>
              <w:left w:val="nil"/>
              <w:bottom w:val="nil"/>
              <w:right w:val="nil"/>
            </w:tcBorders>
            <w:shd w:val="clear" w:color="auto" w:fill="auto"/>
            <w:vAlign w:val="bottom"/>
            <w:hideMark/>
          </w:tcPr>
          <w:p w:rsidR="00107FB8" w:rsidRDefault="00107FB8" w:rsidP="00332DEA">
            <w:pPr>
              <w:spacing w:after="0" w:line="240" w:lineRule="auto"/>
              <w:ind w:left="1160"/>
              <w:rPr>
                <w:rFonts w:ascii="Times New Roman" w:eastAsia="Times New Roman" w:hAnsi="Times New Roman" w:cs="Times New Roman"/>
                <w:sz w:val="20"/>
                <w:szCs w:val="20"/>
              </w:rPr>
            </w:pPr>
          </w:p>
          <w:p w:rsidR="00332DEA" w:rsidRPr="00332DEA" w:rsidRDefault="00332DEA" w:rsidP="00332DEA">
            <w:pPr>
              <w:spacing w:after="0" w:line="240" w:lineRule="auto"/>
              <w:ind w:left="1160"/>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xml:space="preserve">Приложение № 6   </w:t>
            </w:r>
            <w:r w:rsidRPr="00332DEA">
              <w:rPr>
                <w:rFonts w:ascii="Times New Roman" w:eastAsia="Times New Roman" w:hAnsi="Times New Roman" w:cs="Times New Roman"/>
                <w:sz w:val="20"/>
                <w:szCs w:val="20"/>
              </w:rPr>
              <w:br/>
              <w:t>к решени</w:t>
            </w:r>
            <w:r>
              <w:rPr>
                <w:rFonts w:ascii="Times New Roman" w:eastAsia="Times New Roman" w:hAnsi="Times New Roman" w:cs="Times New Roman"/>
                <w:sz w:val="20"/>
                <w:szCs w:val="20"/>
              </w:rPr>
              <w:t xml:space="preserve">ю Совета народных депутатов  </w:t>
            </w:r>
            <w:r w:rsidRPr="00332DEA">
              <w:rPr>
                <w:rFonts w:ascii="Times New Roman" w:eastAsia="Times New Roman" w:hAnsi="Times New Roman" w:cs="Times New Roman"/>
                <w:sz w:val="20"/>
                <w:szCs w:val="20"/>
              </w:rPr>
              <w:t>Л</w:t>
            </w:r>
            <w:r>
              <w:rPr>
                <w:rFonts w:ascii="Times New Roman" w:eastAsia="Times New Roman" w:hAnsi="Times New Roman" w:cs="Times New Roman"/>
                <w:sz w:val="20"/>
                <w:szCs w:val="20"/>
              </w:rPr>
              <w:t xml:space="preserve">ыковского сельского поселения  </w:t>
            </w:r>
            <w:r w:rsidRPr="00332DEA">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_______________</w:t>
            </w:r>
            <w:r w:rsidRPr="00332DEA">
              <w:rPr>
                <w:rFonts w:ascii="Times New Roman" w:eastAsia="Times New Roman" w:hAnsi="Times New Roman" w:cs="Times New Roman"/>
                <w:sz w:val="20"/>
                <w:szCs w:val="20"/>
              </w:rPr>
              <w:t xml:space="preserve">2023 года № </w:t>
            </w:r>
          </w:p>
        </w:tc>
      </w:tr>
      <w:tr w:rsidR="00332DEA" w:rsidRPr="00332DEA" w:rsidTr="00332DEA">
        <w:trPr>
          <w:gridAfter w:val="2"/>
          <w:wAfter w:w="482" w:type="dxa"/>
          <w:trHeight w:val="255"/>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528" w:type="dxa"/>
            <w:gridSpan w:val="6"/>
            <w:vMerge/>
            <w:tcBorders>
              <w:top w:val="nil"/>
              <w:left w:val="nil"/>
              <w:bottom w:val="nil"/>
              <w:right w:val="nil"/>
            </w:tcBorders>
            <w:vAlign w:val="center"/>
            <w:hideMark/>
          </w:tcPr>
          <w:p w:rsidR="00332DEA" w:rsidRPr="00332DEA" w:rsidRDefault="00332DEA" w:rsidP="00332DEA">
            <w:pPr>
              <w:spacing w:after="0" w:line="240" w:lineRule="auto"/>
              <w:ind w:left="1160"/>
              <w:rPr>
                <w:rFonts w:ascii="Times New Roman" w:eastAsia="Times New Roman" w:hAnsi="Times New Roman" w:cs="Times New Roman"/>
                <w:sz w:val="20"/>
                <w:szCs w:val="20"/>
              </w:rPr>
            </w:pPr>
          </w:p>
        </w:tc>
      </w:tr>
      <w:tr w:rsidR="00332DEA" w:rsidRPr="00332DEA" w:rsidTr="00332DEA">
        <w:trPr>
          <w:gridAfter w:val="2"/>
          <w:wAfter w:w="482" w:type="dxa"/>
          <w:trHeight w:val="255"/>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528" w:type="dxa"/>
            <w:gridSpan w:val="6"/>
            <w:vMerge/>
            <w:tcBorders>
              <w:top w:val="nil"/>
              <w:left w:val="nil"/>
              <w:bottom w:val="nil"/>
              <w:right w:val="nil"/>
            </w:tcBorders>
            <w:vAlign w:val="center"/>
            <w:hideMark/>
          </w:tcPr>
          <w:p w:rsidR="00332DEA" w:rsidRPr="00332DEA" w:rsidRDefault="00332DEA" w:rsidP="00332DEA">
            <w:pPr>
              <w:spacing w:after="0" w:line="240" w:lineRule="auto"/>
              <w:ind w:left="1160"/>
              <w:rPr>
                <w:rFonts w:ascii="Times New Roman" w:eastAsia="Times New Roman" w:hAnsi="Times New Roman" w:cs="Times New Roman"/>
                <w:sz w:val="20"/>
                <w:szCs w:val="20"/>
              </w:rPr>
            </w:pPr>
          </w:p>
        </w:tc>
      </w:tr>
      <w:tr w:rsidR="00332DEA" w:rsidRPr="00332DEA" w:rsidTr="00332DEA">
        <w:trPr>
          <w:gridAfter w:val="2"/>
          <w:wAfter w:w="482" w:type="dxa"/>
          <w:trHeight w:val="255"/>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528" w:type="dxa"/>
            <w:gridSpan w:val="6"/>
            <w:vMerge/>
            <w:tcBorders>
              <w:top w:val="nil"/>
              <w:left w:val="nil"/>
              <w:bottom w:val="nil"/>
              <w:right w:val="nil"/>
            </w:tcBorders>
            <w:vAlign w:val="center"/>
            <w:hideMark/>
          </w:tcPr>
          <w:p w:rsidR="00332DEA" w:rsidRPr="00332DEA" w:rsidRDefault="00332DEA" w:rsidP="00332DEA">
            <w:pPr>
              <w:spacing w:after="0" w:line="240" w:lineRule="auto"/>
              <w:ind w:left="1160"/>
              <w:rPr>
                <w:rFonts w:ascii="Times New Roman" w:eastAsia="Times New Roman" w:hAnsi="Times New Roman" w:cs="Times New Roman"/>
                <w:sz w:val="20"/>
                <w:szCs w:val="20"/>
              </w:rPr>
            </w:pPr>
          </w:p>
        </w:tc>
      </w:tr>
      <w:tr w:rsidR="00332DEA" w:rsidRPr="00332DEA" w:rsidTr="00332DEA">
        <w:trPr>
          <w:trHeight w:val="255"/>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54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5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94"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78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1140" w:type="dxa"/>
            <w:gridSpan w:val="2"/>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r>
      <w:tr w:rsidR="00332DEA" w:rsidRPr="00332DEA" w:rsidTr="00332DEA">
        <w:trPr>
          <w:gridAfter w:val="2"/>
          <w:wAfter w:w="482" w:type="dxa"/>
          <w:trHeight w:val="915"/>
        </w:trPr>
        <w:tc>
          <w:tcPr>
            <w:tcW w:w="10348" w:type="dxa"/>
            <w:gridSpan w:val="7"/>
            <w:tcBorders>
              <w:top w:val="nil"/>
              <w:left w:val="nil"/>
              <w:bottom w:val="nil"/>
              <w:right w:val="nil"/>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b/>
                <w:bCs/>
              </w:rPr>
            </w:pPr>
            <w:r w:rsidRPr="00332DEA">
              <w:rPr>
                <w:rFonts w:ascii="Times New Roman" w:eastAsia="Times New Roman" w:hAnsi="Times New Roman" w:cs="Times New Roman"/>
                <w:b/>
                <w:bCs/>
              </w:rPr>
              <w:t xml:space="preserve">Бюджетные ассигнования на предоставление иных межбюджетных трансфертов </w:t>
            </w:r>
            <w:r w:rsidRPr="00332DEA">
              <w:rPr>
                <w:rFonts w:ascii="Times New Roman" w:eastAsia="Times New Roman" w:hAnsi="Times New Roman" w:cs="Times New Roman"/>
                <w:b/>
                <w:bCs/>
              </w:rPr>
              <w:br/>
              <w:t xml:space="preserve">бюджету Подгоренского муниципального района Воронежской области </w:t>
            </w:r>
            <w:r w:rsidRPr="00332DEA">
              <w:rPr>
                <w:rFonts w:ascii="Times New Roman" w:eastAsia="Times New Roman" w:hAnsi="Times New Roman" w:cs="Times New Roman"/>
                <w:b/>
                <w:bCs/>
              </w:rPr>
              <w:br/>
              <w:t>на 2024 год и на плановый период 2025 и 2026 годов</w:t>
            </w:r>
          </w:p>
        </w:tc>
      </w:tr>
      <w:tr w:rsidR="00332DEA" w:rsidRPr="00332DEA" w:rsidTr="00332DEA">
        <w:trPr>
          <w:trHeight w:val="270"/>
        </w:trPr>
        <w:tc>
          <w:tcPr>
            <w:tcW w:w="58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54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52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494"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78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1140" w:type="dxa"/>
            <w:gridSpan w:val="2"/>
            <w:tcBorders>
              <w:top w:val="nil"/>
              <w:left w:val="nil"/>
              <w:bottom w:val="nil"/>
              <w:right w:val="nil"/>
            </w:tcBorders>
            <w:shd w:val="clear" w:color="auto" w:fill="auto"/>
            <w:noWrap/>
            <w:vAlign w:val="bottom"/>
            <w:hideMark/>
          </w:tcPr>
          <w:p w:rsidR="00332DEA" w:rsidRPr="00332DEA" w:rsidRDefault="00332DEA" w:rsidP="00332DEA">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332DEA" w:rsidRPr="00332DEA" w:rsidRDefault="00332DEA" w:rsidP="00332DEA">
            <w:pPr>
              <w:spacing w:after="0" w:line="240" w:lineRule="auto"/>
              <w:jc w:val="right"/>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рублей</w:t>
            </w:r>
          </w:p>
        </w:tc>
      </w:tr>
      <w:tr w:rsidR="00332DEA" w:rsidRPr="00332DEA" w:rsidTr="00332DEA">
        <w:trPr>
          <w:trHeight w:val="645"/>
        </w:trPr>
        <w:tc>
          <w:tcPr>
            <w:tcW w:w="58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18"/>
                <w:szCs w:val="18"/>
              </w:rPr>
            </w:pPr>
            <w:r w:rsidRPr="00332DEA">
              <w:rPr>
                <w:rFonts w:ascii="Times New Roman" w:eastAsia="Times New Roman" w:hAnsi="Times New Roman" w:cs="Times New Roman"/>
                <w:b/>
                <w:bCs/>
                <w:sz w:val="18"/>
                <w:szCs w:val="18"/>
              </w:rPr>
              <w:t xml:space="preserve">НАИМЕНОВАНИЕ </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ВР</w:t>
            </w:r>
          </w:p>
        </w:tc>
        <w:tc>
          <w:tcPr>
            <w:tcW w:w="520" w:type="dxa"/>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proofErr w:type="spellStart"/>
            <w:r w:rsidRPr="00332DEA">
              <w:rPr>
                <w:rFonts w:ascii="Times New Roman" w:eastAsia="Times New Roman" w:hAnsi="Times New Roman" w:cs="Times New Roman"/>
                <w:b/>
                <w:bCs/>
                <w:sz w:val="20"/>
                <w:szCs w:val="20"/>
              </w:rPr>
              <w:t>Рз</w:t>
            </w:r>
            <w:proofErr w:type="spellEnd"/>
          </w:p>
        </w:tc>
        <w:tc>
          <w:tcPr>
            <w:tcW w:w="494" w:type="dxa"/>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proofErr w:type="gramStart"/>
            <w:r w:rsidRPr="00332DEA">
              <w:rPr>
                <w:rFonts w:ascii="Times New Roman" w:eastAsia="Times New Roman" w:hAnsi="Times New Roman" w:cs="Times New Roman"/>
                <w:b/>
                <w:bCs/>
                <w:sz w:val="20"/>
                <w:szCs w:val="20"/>
              </w:rPr>
              <w:t>ПР</w:t>
            </w:r>
            <w:proofErr w:type="gramEnd"/>
          </w:p>
        </w:tc>
        <w:tc>
          <w:tcPr>
            <w:tcW w:w="780" w:type="dxa"/>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ГРБС</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2024 год</w:t>
            </w:r>
          </w:p>
        </w:tc>
        <w:tc>
          <w:tcPr>
            <w:tcW w:w="1140" w:type="dxa"/>
            <w:gridSpan w:val="2"/>
            <w:tcBorders>
              <w:top w:val="single" w:sz="8" w:space="0" w:color="auto"/>
              <w:left w:val="nil"/>
              <w:bottom w:val="single" w:sz="4"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2025 год</w:t>
            </w:r>
          </w:p>
        </w:tc>
        <w:tc>
          <w:tcPr>
            <w:tcW w:w="236" w:type="dxa"/>
            <w:tcBorders>
              <w:top w:val="single" w:sz="8" w:space="0" w:color="auto"/>
              <w:left w:val="nil"/>
              <w:bottom w:val="single" w:sz="4" w:space="0" w:color="auto"/>
              <w:right w:val="single" w:sz="8"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2026 год</w:t>
            </w:r>
          </w:p>
        </w:tc>
      </w:tr>
      <w:tr w:rsidR="00332DEA" w:rsidRPr="00332DEA" w:rsidTr="00332DEA">
        <w:trPr>
          <w:trHeight w:val="270"/>
        </w:trPr>
        <w:tc>
          <w:tcPr>
            <w:tcW w:w="5820" w:type="dxa"/>
            <w:tcBorders>
              <w:top w:val="nil"/>
              <w:left w:val="single" w:sz="8" w:space="0" w:color="auto"/>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18"/>
                <w:szCs w:val="18"/>
              </w:rPr>
            </w:pPr>
            <w:r w:rsidRPr="00332DEA">
              <w:rPr>
                <w:rFonts w:ascii="Times New Roman" w:eastAsia="Times New Roman" w:hAnsi="Times New Roman" w:cs="Times New Roman"/>
                <w:b/>
                <w:bCs/>
                <w:sz w:val="18"/>
                <w:szCs w:val="18"/>
              </w:rPr>
              <w:t>1</w:t>
            </w:r>
          </w:p>
        </w:tc>
        <w:tc>
          <w:tcPr>
            <w:tcW w:w="540" w:type="dxa"/>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w:t>
            </w:r>
          </w:p>
        </w:tc>
        <w:tc>
          <w:tcPr>
            <w:tcW w:w="520" w:type="dxa"/>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3</w:t>
            </w:r>
          </w:p>
        </w:tc>
        <w:tc>
          <w:tcPr>
            <w:tcW w:w="494" w:type="dxa"/>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4</w:t>
            </w:r>
          </w:p>
        </w:tc>
        <w:tc>
          <w:tcPr>
            <w:tcW w:w="780" w:type="dxa"/>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5</w:t>
            </w:r>
          </w:p>
        </w:tc>
        <w:tc>
          <w:tcPr>
            <w:tcW w:w="1300" w:type="dxa"/>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18"/>
                <w:szCs w:val="18"/>
              </w:rPr>
            </w:pPr>
            <w:r w:rsidRPr="00332DEA">
              <w:rPr>
                <w:rFonts w:ascii="Times New Roman" w:eastAsia="Times New Roman" w:hAnsi="Times New Roman" w:cs="Times New Roman"/>
                <w:b/>
                <w:bCs/>
                <w:sz w:val="18"/>
                <w:szCs w:val="18"/>
              </w:rPr>
              <w:t>6</w:t>
            </w:r>
          </w:p>
        </w:tc>
        <w:tc>
          <w:tcPr>
            <w:tcW w:w="1140" w:type="dxa"/>
            <w:gridSpan w:val="2"/>
            <w:tcBorders>
              <w:top w:val="nil"/>
              <w:left w:val="nil"/>
              <w:bottom w:val="single" w:sz="8" w:space="0" w:color="auto"/>
              <w:right w:val="single" w:sz="4"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18"/>
                <w:szCs w:val="18"/>
              </w:rPr>
            </w:pPr>
            <w:r w:rsidRPr="00332DEA">
              <w:rPr>
                <w:rFonts w:ascii="Times New Roman" w:eastAsia="Times New Roman" w:hAnsi="Times New Roman" w:cs="Times New Roman"/>
                <w:b/>
                <w:bCs/>
                <w:sz w:val="18"/>
                <w:szCs w:val="18"/>
              </w:rPr>
              <w:t>7</w:t>
            </w:r>
          </w:p>
        </w:tc>
        <w:tc>
          <w:tcPr>
            <w:tcW w:w="236" w:type="dxa"/>
            <w:tcBorders>
              <w:top w:val="nil"/>
              <w:left w:val="nil"/>
              <w:bottom w:val="single" w:sz="8" w:space="0" w:color="auto"/>
              <w:right w:val="single" w:sz="8" w:space="0" w:color="auto"/>
            </w:tcBorders>
            <w:shd w:val="clear" w:color="auto" w:fill="auto"/>
            <w:vAlign w:val="center"/>
            <w:hideMark/>
          </w:tcPr>
          <w:p w:rsidR="00332DEA" w:rsidRPr="00332DEA" w:rsidRDefault="00332DEA" w:rsidP="00332DEA">
            <w:pPr>
              <w:spacing w:after="0" w:line="240" w:lineRule="auto"/>
              <w:jc w:val="center"/>
              <w:rPr>
                <w:rFonts w:ascii="Times New Roman" w:eastAsia="Times New Roman" w:hAnsi="Times New Roman" w:cs="Times New Roman"/>
                <w:b/>
                <w:bCs/>
                <w:sz w:val="18"/>
                <w:szCs w:val="18"/>
              </w:rPr>
            </w:pPr>
            <w:r w:rsidRPr="00332DEA">
              <w:rPr>
                <w:rFonts w:ascii="Times New Roman" w:eastAsia="Times New Roman" w:hAnsi="Times New Roman" w:cs="Times New Roman"/>
                <w:b/>
                <w:bCs/>
                <w:sz w:val="18"/>
                <w:szCs w:val="18"/>
              </w:rPr>
              <w:t>8</w:t>
            </w:r>
          </w:p>
        </w:tc>
      </w:tr>
      <w:tr w:rsidR="00332DEA" w:rsidRPr="00332DEA" w:rsidTr="00332DEA">
        <w:trPr>
          <w:trHeight w:val="510"/>
        </w:trPr>
        <w:tc>
          <w:tcPr>
            <w:tcW w:w="58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 xml:space="preserve">ВСЕГО: Иные межбюджетные трансферты бюджету Подгоренского муниципального района Воронежской области </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494" w:type="dxa"/>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248 400,00</w:t>
            </w:r>
          </w:p>
        </w:tc>
        <w:tc>
          <w:tcPr>
            <w:tcW w:w="1140" w:type="dxa"/>
            <w:gridSpan w:val="2"/>
            <w:tcBorders>
              <w:top w:val="single" w:sz="4" w:space="0" w:color="auto"/>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0,00</w:t>
            </w:r>
          </w:p>
        </w:tc>
        <w:tc>
          <w:tcPr>
            <w:tcW w:w="236" w:type="dxa"/>
            <w:tcBorders>
              <w:top w:val="single" w:sz="4" w:space="0" w:color="auto"/>
              <w:left w:val="nil"/>
              <w:bottom w:val="single" w:sz="4" w:space="0" w:color="auto"/>
              <w:right w:val="single" w:sz="8"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0,00</w:t>
            </w:r>
          </w:p>
        </w:tc>
      </w:tr>
      <w:tr w:rsidR="00332DEA" w:rsidRPr="00332DEA" w:rsidTr="00332DEA">
        <w:trPr>
          <w:trHeight w:val="780"/>
        </w:trPr>
        <w:tc>
          <w:tcPr>
            <w:tcW w:w="5820" w:type="dxa"/>
            <w:tcBorders>
              <w:top w:val="nil"/>
              <w:left w:val="single" w:sz="8" w:space="0" w:color="auto"/>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52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494"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248 400,00</w:t>
            </w:r>
          </w:p>
        </w:tc>
        <w:tc>
          <w:tcPr>
            <w:tcW w:w="1140" w:type="dxa"/>
            <w:gridSpan w:val="2"/>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0,00</w:t>
            </w:r>
          </w:p>
        </w:tc>
        <w:tc>
          <w:tcPr>
            <w:tcW w:w="236"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b/>
                <w:bCs/>
                <w:sz w:val="20"/>
                <w:szCs w:val="20"/>
              </w:rPr>
            </w:pPr>
            <w:r w:rsidRPr="00332DEA">
              <w:rPr>
                <w:rFonts w:ascii="Times New Roman" w:eastAsia="Times New Roman" w:hAnsi="Times New Roman" w:cs="Times New Roman"/>
                <w:b/>
                <w:bCs/>
                <w:sz w:val="20"/>
                <w:szCs w:val="20"/>
              </w:rPr>
              <w:t>0,00</w:t>
            </w:r>
          </w:p>
        </w:tc>
      </w:tr>
      <w:tr w:rsidR="00332DEA" w:rsidRPr="00332DEA" w:rsidTr="00332DEA">
        <w:trPr>
          <w:trHeight w:val="63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Расходы на обеспечение деятельности (оказание услуг) государственных (муниципальных) учреждений</w:t>
            </w:r>
          </w:p>
        </w:tc>
        <w:tc>
          <w:tcPr>
            <w:tcW w:w="54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500</w:t>
            </w:r>
          </w:p>
        </w:tc>
        <w:tc>
          <w:tcPr>
            <w:tcW w:w="52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13</w:t>
            </w:r>
          </w:p>
        </w:tc>
        <w:tc>
          <w:tcPr>
            <w:tcW w:w="78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center"/>
              <w:rPr>
                <w:rFonts w:ascii="Times New Roman" w:eastAsia="Times New Roman" w:hAnsi="Times New Roman" w:cs="Times New Roman"/>
                <w:sz w:val="20"/>
                <w:szCs w:val="20"/>
              </w:rPr>
            </w:pPr>
            <w:r w:rsidRPr="00332DEA">
              <w:rPr>
                <w:rFonts w:ascii="Times New Roman" w:eastAsia="Times New Roman" w:hAnsi="Times New Roman" w:cs="Times New Roman"/>
                <w:sz w:val="20"/>
                <w:szCs w:val="20"/>
              </w:rPr>
              <w:t>914</w:t>
            </w:r>
          </w:p>
        </w:tc>
        <w:tc>
          <w:tcPr>
            <w:tcW w:w="1300"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color w:val="FF0000"/>
                <w:sz w:val="20"/>
                <w:szCs w:val="20"/>
              </w:rPr>
            </w:pPr>
            <w:r w:rsidRPr="00332DEA">
              <w:rPr>
                <w:rFonts w:ascii="Times New Roman" w:eastAsia="Times New Roman" w:hAnsi="Times New Roman" w:cs="Times New Roman"/>
                <w:color w:val="FF0000"/>
                <w:sz w:val="20"/>
                <w:szCs w:val="20"/>
              </w:rPr>
              <w:t>248 400,00</w:t>
            </w:r>
          </w:p>
        </w:tc>
        <w:tc>
          <w:tcPr>
            <w:tcW w:w="1140" w:type="dxa"/>
            <w:gridSpan w:val="2"/>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color w:val="FF0000"/>
                <w:sz w:val="20"/>
                <w:szCs w:val="20"/>
              </w:rPr>
            </w:pPr>
            <w:r w:rsidRPr="00332DEA">
              <w:rPr>
                <w:rFonts w:ascii="Times New Roman" w:eastAsia="Times New Roman" w:hAnsi="Times New Roman" w:cs="Times New Roman"/>
                <w:color w:val="FF0000"/>
                <w:sz w:val="20"/>
                <w:szCs w:val="20"/>
              </w:rPr>
              <w:t>0,00</w:t>
            </w:r>
          </w:p>
        </w:tc>
        <w:tc>
          <w:tcPr>
            <w:tcW w:w="236" w:type="dxa"/>
            <w:tcBorders>
              <w:top w:val="nil"/>
              <w:left w:val="nil"/>
              <w:bottom w:val="single" w:sz="4" w:space="0" w:color="auto"/>
              <w:right w:val="single" w:sz="4" w:space="0" w:color="auto"/>
            </w:tcBorders>
            <w:shd w:val="clear" w:color="auto" w:fill="auto"/>
            <w:vAlign w:val="bottom"/>
            <w:hideMark/>
          </w:tcPr>
          <w:p w:rsidR="00332DEA" w:rsidRPr="00332DEA" w:rsidRDefault="00332DEA" w:rsidP="00332DEA">
            <w:pPr>
              <w:spacing w:after="0" w:line="240" w:lineRule="auto"/>
              <w:jc w:val="right"/>
              <w:rPr>
                <w:rFonts w:ascii="Times New Roman" w:eastAsia="Times New Roman" w:hAnsi="Times New Roman" w:cs="Times New Roman"/>
                <w:color w:val="FF0000"/>
                <w:sz w:val="20"/>
                <w:szCs w:val="20"/>
              </w:rPr>
            </w:pPr>
            <w:r w:rsidRPr="00332DEA">
              <w:rPr>
                <w:rFonts w:ascii="Times New Roman" w:eastAsia="Times New Roman" w:hAnsi="Times New Roman" w:cs="Times New Roman"/>
                <w:color w:val="FF0000"/>
                <w:sz w:val="20"/>
                <w:szCs w:val="20"/>
              </w:rPr>
              <w:t>0,00</w:t>
            </w:r>
          </w:p>
        </w:tc>
      </w:tr>
    </w:tbl>
    <w:p w:rsidR="00332DEA" w:rsidRDefault="00332DEA" w:rsidP="00332DEA">
      <w:pPr>
        <w:spacing w:after="0"/>
        <w:rPr>
          <w:rFonts w:ascii="Times New Roman" w:eastAsia="Times New Roman" w:hAnsi="Times New Roman" w:cs="Times New Roman"/>
          <w:lang w:bidi="en-US"/>
        </w:rPr>
      </w:pPr>
    </w:p>
    <w:p w:rsidR="00332DEA" w:rsidRDefault="00332DEA" w:rsidP="00DF561D">
      <w:pPr>
        <w:spacing w:after="0"/>
        <w:ind w:left="5670"/>
        <w:rPr>
          <w:rFonts w:ascii="Times New Roman" w:eastAsia="Times New Roman" w:hAnsi="Times New Roman" w:cs="Times New Roman"/>
          <w:lang w:bidi="en-US"/>
        </w:rPr>
      </w:pPr>
    </w:p>
    <w:p w:rsidR="002B7D0B" w:rsidRDefault="002B7D0B"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tbl>
      <w:tblPr>
        <w:tblW w:w="10360" w:type="dxa"/>
        <w:tblInd w:w="-885" w:type="dxa"/>
        <w:tblLook w:val="04A0"/>
      </w:tblPr>
      <w:tblGrid>
        <w:gridCol w:w="4540"/>
        <w:gridCol w:w="2980"/>
        <w:gridCol w:w="2840"/>
      </w:tblGrid>
      <w:tr w:rsidR="00F66B43" w:rsidRPr="00F66B43" w:rsidTr="00F66B43">
        <w:trPr>
          <w:trHeight w:val="315"/>
        </w:trPr>
        <w:tc>
          <w:tcPr>
            <w:tcW w:w="10360" w:type="dxa"/>
            <w:gridSpan w:val="3"/>
            <w:vMerge w:val="restart"/>
            <w:tcBorders>
              <w:top w:val="nil"/>
              <w:left w:val="nil"/>
              <w:bottom w:val="nil"/>
              <w:right w:val="nil"/>
            </w:tcBorders>
            <w:shd w:val="clear" w:color="auto" w:fill="auto"/>
            <w:vAlign w:val="center"/>
            <w:hideMark/>
          </w:tcPr>
          <w:p w:rsidR="00F66B43" w:rsidRPr="00F66B43" w:rsidRDefault="00F66B43" w:rsidP="00F66B43">
            <w:pPr>
              <w:spacing w:after="0" w:line="240" w:lineRule="auto"/>
              <w:ind w:left="6697"/>
              <w:rPr>
                <w:rFonts w:ascii="Times New Roman" w:eastAsia="Times New Roman" w:hAnsi="Times New Roman" w:cs="Times New Roman"/>
                <w:sz w:val="20"/>
                <w:szCs w:val="20"/>
              </w:rPr>
            </w:pPr>
            <w:r w:rsidRPr="00F66B43">
              <w:rPr>
                <w:rFonts w:ascii="Times New Roman" w:eastAsia="Times New Roman" w:hAnsi="Times New Roman" w:cs="Times New Roman"/>
                <w:sz w:val="20"/>
                <w:szCs w:val="20"/>
              </w:rPr>
              <w:t xml:space="preserve">Приложение № 7 </w:t>
            </w:r>
            <w:r w:rsidRPr="00F66B43">
              <w:rPr>
                <w:rFonts w:ascii="Times New Roman" w:eastAsia="Times New Roman" w:hAnsi="Times New Roman" w:cs="Times New Roman"/>
                <w:sz w:val="20"/>
                <w:szCs w:val="20"/>
              </w:rPr>
              <w:br/>
              <w:t xml:space="preserve">к решению Совета народных депутатов   </w:t>
            </w:r>
            <w:r w:rsidRPr="00F66B43">
              <w:rPr>
                <w:rFonts w:ascii="Times New Roman" w:eastAsia="Times New Roman" w:hAnsi="Times New Roman" w:cs="Times New Roman"/>
                <w:sz w:val="20"/>
                <w:szCs w:val="20"/>
              </w:rPr>
              <w:br/>
              <w:t xml:space="preserve"> Лыковского сельского поселения  </w:t>
            </w:r>
            <w:r w:rsidRPr="00F66B43">
              <w:rPr>
                <w:rFonts w:ascii="Times New Roman" w:eastAsia="Times New Roman" w:hAnsi="Times New Roman" w:cs="Times New Roman"/>
                <w:sz w:val="20"/>
                <w:szCs w:val="20"/>
              </w:rPr>
              <w:br/>
              <w:t xml:space="preserve"> </w:t>
            </w:r>
            <w:proofErr w:type="spellStart"/>
            <w:r w:rsidRPr="00F66B43">
              <w:rPr>
                <w:rFonts w:ascii="Times New Roman" w:eastAsia="Times New Roman" w:hAnsi="Times New Roman" w:cs="Times New Roman"/>
                <w:sz w:val="20"/>
                <w:szCs w:val="20"/>
              </w:rPr>
              <w:t>от</w:t>
            </w:r>
            <w:r>
              <w:rPr>
                <w:rFonts w:ascii="Times New Roman" w:eastAsia="Times New Roman" w:hAnsi="Times New Roman" w:cs="Times New Roman"/>
                <w:sz w:val="20"/>
                <w:szCs w:val="20"/>
              </w:rPr>
              <w:t>________________________</w:t>
            </w:r>
            <w:r w:rsidRPr="00F66B43">
              <w:rPr>
                <w:rFonts w:ascii="Times New Roman" w:eastAsia="Times New Roman" w:hAnsi="Times New Roman" w:cs="Times New Roman"/>
                <w:sz w:val="20"/>
                <w:szCs w:val="20"/>
              </w:rPr>
              <w:t>года</w:t>
            </w:r>
            <w:proofErr w:type="spellEnd"/>
            <w:r w:rsidRPr="00F66B43">
              <w:rPr>
                <w:rFonts w:ascii="Times New Roman" w:eastAsia="Times New Roman" w:hAnsi="Times New Roman" w:cs="Times New Roman"/>
                <w:sz w:val="20"/>
                <w:szCs w:val="20"/>
              </w:rPr>
              <w:t xml:space="preserve"> №  </w:t>
            </w:r>
          </w:p>
        </w:tc>
      </w:tr>
      <w:tr w:rsidR="00F66B43" w:rsidRPr="00F66B43" w:rsidTr="00F66B43">
        <w:trPr>
          <w:trHeight w:val="315"/>
        </w:trPr>
        <w:tc>
          <w:tcPr>
            <w:tcW w:w="10360" w:type="dxa"/>
            <w:gridSpan w:val="3"/>
            <w:vMerge/>
            <w:tcBorders>
              <w:top w:val="nil"/>
              <w:left w:val="nil"/>
              <w:bottom w:val="nil"/>
              <w:right w:val="nil"/>
            </w:tcBorders>
            <w:vAlign w:val="center"/>
            <w:hideMark/>
          </w:tcPr>
          <w:p w:rsidR="00F66B43" w:rsidRPr="00F66B43" w:rsidRDefault="00F66B43" w:rsidP="00F66B43">
            <w:pPr>
              <w:spacing w:after="0" w:line="240" w:lineRule="auto"/>
              <w:rPr>
                <w:rFonts w:ascii="Times New Roman" w:eastAsia="Times New Roman" w:hAnsi="Times New Roman" w:cs="Times New Roman"/>
                <w:sz w:val="20"/>
                <w:szCs w:val="20"/>
              </w:rPr>
            </w:pPr>
          </w:p>
        </w:tc>
      </w:tr>
      <w:tr w:rsidR="00F66B43" w:rsidRPr="00F66B43" w:rsidTr="00F66B43">
        <w:trPr>
          <w:trHeight w:val="315"/>
        </w:trPr>
        <w:tc>
          <w:tcPr>
            <w:tcW w:w="10360" w:type="dxa"/>
            <w:gridSpan w:val="3"/>
            <w:vMerge/>
            <w:tcBorders>
              <w:top w:val="nil"/>
              <w:left w:val="nil"/>
              <w:bottom w:val="nil"/>
              <w:right w:val="nil"/>
            </w:tcBorders>
            <w:vAlign w:val="center"/>
            <w:hideMark/>
          </w:tcPr>
          <w:p w:rsidR="00F66B43" w:rsidRPr="00F66B43" w:rsidRDefault="00F66B43" w:rsidP="00F66B43">
            <w:pPr>
              <w:spacing w:after="0" w:line="240" w:lineRule="auto"/>
              <w:rPr>
                <w:rFonts w:ascii="Times New Roman" w:eastAsia="Times New Roman" w:hAnsi="Times New Roman" w:cs="Times New Roman"/>
                <w:sz w:val="20"/>
                <w:szCs w:val="20"/>
              </w:rPr>
            </w:pPr>
          </w:p>
        </w:tc>
      </w:tr>
      <w:tr w:rsidR="00F66B43" w:rsidRPr="00F66B43" w:rsidTr="00F66B43">
        <w:trPr>
          <w:trHeight w:val="230"/>
        </w:trPr>
        <w:tc>
          <w:tcPr>
            <w:tcW w:w="10360" w:type="dxa"/>
            <w:gridSpan w:val="3"/>
            <w:vMerge/>
            <w:tcBorders>
              <w:top w:val="nil"/>
              <w:left w:val="nil"/>
              <w:bottom w:val="nil"/>
              <w:right w:val="nil"/>
            </w:tcBorders>
            <w:vAlign w:val="center"/>
            <w:hideMark/>
          </w:tcPr>
          <w:p w:rsidR="00F66B43" w:rsidRPr="00F66B43" w:rsidRDefault="00F66B43" w:rsidP="00F66B43">
            <w:pPr>
              <w:spacing w:after="0" w:line="240" w:lineRule="auto"/>
              <w:rPr>
                <w:rFonts w:ascii="Times New Roman" w:eastAsia="Times New Roman" w:hAnsi="Times New Roman" w:cs="Times New Roman"/>
                <w:sz w:val="20"/>
                <w:szCs w:val="20"/>
              </w:rPr>
            </w:pPr>
          </w:p>
        </w:tc>
      </w:tr>
      <w:tr w:rsidR="00F66B43" w:rsidRPr="00F66B43" w:rsidTr="00F66B43">
        <w:trPr>
          <w:trHeight w:val="255"/>
        </w:trPr>
        <w:tc>
          <w:tcPr>
            <w:tcW w:w="45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r>
      <w:tr w:rsidR="00F66B43" w:rsidRPr="00F66B43" w:rsidTr="00F66B43">
        <w:trPr>
          <w:trHeight w:val="255"/>
        </w:trPr>
        <w:tc>
          <w:tcPr>
            <w:tcW w:w="45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c>
          <w:tcPr>
            <w:tcW w:w="28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
        </w:tc>
      </w:tr>
      <w:tr w:rsidR="00F66B43" w:rsidRPr="00F66B43" w:rsidTr="00F66B43">
        <w:trPr>
          <w:trHeight w:val="1515"/>
        </w:trPr>
        <w:tc>
          <w:tcPr>
            <w:tcW w:w="10360" w:type="dxa"/>
            <w:gridSpan w:val="3"/>
            <w:tcBorders>
              <w:top w:val="nil"/>
              <w:left w:val="nil"/>
              <w:bottom w:val="nil"/>
              <w:right w:val="nil"/>
            </w:tcBorders>
            <w:shd w:val="clear" w:color="auto" w:fill="auto"/>
            <w:vAlign w:val="center"/>
            <w:hideMark/>
          </w:tcPr>
          <w:p w:rsidR="00F66B43" w:rsidRPr="00F66B43" w:rsidRDefault="00F66B43" w:rsidP="00F66B43">
            <w:pPr>
              <w:spacing w:after="0" w:line="240" w:lineRule="auto"/>
              <w:jc w:val="center"/>
              <w:rPr>
                <w:rFonts w:ascii="Times New Roman" w:eastAsia="Times New Roman" w:hAnsi="Times New Roman" w:cs="Times New Roman"/>
                <w:b/>
                <w:bCs/>
              </w:rPr>
            </w:pPr>
            <w:r w:rsidRPr="00F66B43">
              <w:rPr>
                <w:rFonts w:ascii="Times New Roman" w:eastAsia="Times New Roman" w:hAnsi="Times New Roman" w:cs="Times New Roman"/>
                <w:b/>
                <w:bCs/>
              </w:rPr>
              <w:t xml:space="preserve">Распределение </w:t>
            </w:r>
            <w:r w:rsidRPr="00F66B43">
              <w:rPr>
                <w:rFonts w:ascii="Times New Roman" w:eastAsia="Times New Roman" w:hAnsi="Times New Roman" w:cs="Times New Roman"/>
                <w:b/>
                <w:bCs/>
              </w:rPr>
              <w:br/>
              <w:t xml:space="preserve">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Лыковского сельского поселения Подгоренского муниципального района  </w:t>
            </w:r>
            <w:r w:rsidRPr="00F66B43">
              <w:rPr>
                <w:rFonts w:ascii="Times New Roman" w:eastAsia="Times New Roman" w:hAnsi="Times New Roman" w:cs="Times New Roman"/>
                <w:b/>
                <w:bCs/>
              </w:rPr>
              <w:br/>
              <w:t>на 2024 год.</w:t>
            </w:r>
          </w:p>
        </w:tc>
      </w:tr>
      <w:tr w:rsidR="00F66B43" w:rsidRPr="00F66B43" w:rsidTr="00F66B43">
        <w:trPr>
          <w:trHeight w:val="270"/>
        </w:trPr>
        <w:tc>
          <w:tcPr>
            <w:tcW w:w="45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Arial" w:eastAsia="Times New Roman" w:hAnsi="Arial" w:cs="Arial"/>
                <w:sz w:val="20"/>
                <w:szCs w:val="20"/>
              </w:rPr>
            </w:pPr>
          </w:p>
        </w:tc>
        <w:tc>
          <w:tcPr>
            <w:tcW w:w="298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Arial" w:eastAsia="Times New Roman" w:hAnsi="Arial" w:cs="Arial"/>
                <w:sz w:val="20"/>
                <w:szCs w:val="20"/>
              </w:rPr>
            </w:pPr>
          </w:p>
        </w:tc>
        <w:tc>
          <w:tcPr>
            <w:tcW w:w="2840" w:type="dxa"/>
            <w:tcBorders>
              <w:top w:val="nil"/>
              <w:left w:val="nil"/>
              <w:bottom w:val="nil"/>
              <w:right w:val="nil"/>
            </w:tcBorders>
            <w:shd w:val="clear" w:color="auto" w:fill="auto"/>
            <w:noWrap/>
            <w:vAlign w:val="bottom"/>
            <w:hideMark/>
          </w:tcPr>
          <w:p w:rsidR="00F66B43" w:rsidRPr="00F66B43" w:rsidRDefault="00F66B43" w:rsidP="00F66B43">
            <w:pPr>
              <w:spacing w:after="0" w:line="240" w:lineRule="auto"/>
              <w:rPr>
                <w:rFonts w:ascii="Arial" w:eastAsia="Times New Roman" w:hAnsi="Arial" w:cs="Arial"/>
                <w:sz w:val="20"/>
                <w:szCs w:val="20"/>
              </w:rPr>
            </w:pPr>
          </w:p>
        </w:tc>
      </w:tr>
      <w:tr w:rsidR="00F66B43" w:rsidRPr="00F66B43" w:rsidTr="00F66B43">
        <w:trPr>
          <w:trHeight w:val="255"/>
        </w:trPr>
        <w:tc>
          <w:tcPr>
            <w:tcW w:w="45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66B43" w:rsidRPr="00F66B43" w:rsidRDefault="00F66B43" w:rsidP="00F66B43">
            <w:pPr>
              <w:spacing w:after="0" w:line="240" w:lineRule="auto"/>
              <w:jc w:val="center"/>
              <w:rPr>
                <w:rFonts w:ascii="Times New Roman" w:eastAsia="Times New Roman" w:hAnsi="Times New Roman" w:cs="Times New Roman"/>
                <w:b/>
                <w:bCs/>
              </w:rPr>
            </w:pPr>
            <w:r w:rsidRPr="00F66B43">
              <w:rPr>
                <w:rFonts w:ascii="Times New Roman" w:eastAsia="Times New Roman" w:hAnsi="Times New Roman" w:cs="Times New Roman"/>
                <w:b/>
                <w:bCs/>
              </w:rPr>
              <w:t xml:space="preserve">Наименование раздела бюджетной классификации, </w:t>
            </w:r>
            <w:r w:rsidRPr="00F66B43">
              <w:rPr>
                <w:rFonts w:ascii="Times New Roman" w:eastAsia="Times New Roman" w:hAnsi="Times New Roman" w:cs="Times New Roman"/>
                <w:b/>
                <w:bCs/>
              </w:rPr>
              <w:br/>
              <w:t>муниципальной программы, объекта</w:t>
            </w:r>
          </w:p>
        </w:tc>
        <w:tc>
          <w:tcPr>
            <w:tcW w:w="29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66B43" w:rsidRPr="00F66B43" w:rsidRDefault="00F66B43" w:rsidP="00F66B43">
            <w:pPr>
              <w:spacing w:after="0" w:line="240" w:lineRule="auto"/>
              <w:jc w:val="center"/>
              <w:rPr>
                <w:rFonts w:ascii="Times New Roman" w:eastAsia="Times New Roman" w:hAnsi="Times New Roman" w:cs="Times New Roman"/>
                <w:b/>
                <w:bCs/>
              </w:rPr>
            </w:pPr>
            <w:proofErr w:type="spellStart"/>
            <w:r w:rsidRPr="00F66B43">
              <w:rPr>
                <w:rFonts w:ascii="Times New Roman" w:eastAsia="Times New Roman" w:hAnsi="Times New Roman" w:cs="Times New Roman"/>
                <w:b/>
                <w:bCs/>
              </w:rPr>
              <w:t>Рз</w:t>
            </w:r>
            <w:proofErr w:type="spellEnd"/>
          </w:p>
        </w:tc>
        <w:tc>
          <w:tcPr>
            <w:tcW w:w="28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66B43" w:rsidRPr="00F66B43" w:rsidRDefault="00F66B43" w:rsidP="00F66B43">
            <w:pPr>
              <w:spacing w:after="0" w:line="240" w:lineRule="auto"/>
              <w:jc w:val="center"/>
              <w:rPr>
                <w:rFonts w:ascii="Times New Roman" w:eastAsia="Times New Roman" w:hAnsi="Times New Roman" w:cs="Times New Roman"/>
                <w:b/>
                <w:bCs/>
              </w:rPr>
            </w:pPr>
            <w:r w:rsidRPr="00F66B43">
              <w:rPr>
                <w:rFonts w:ascii="Times New Roman" w:eastAsia="Times New Roman" w:hAnsi="Times New Roman" w:cs="Times New Roman"/>
                <w:b/>
                <w:bCs/>
              </w:rPr>
              <w:t>2023 год</w:t>
            </w:r>
          </w:p>
        </w:tc>
      </w:tr>
      <w:tr w:rsidR="00F66B43" w:rsidRPr="00F66B43" w:rsidTr="00F66B43">
        <w:trPr>
          <w:trHeight w:val="855"/>
        </w:trPr>
        <w:tc>
          <w:tcPr>
            <w:tcW w:w="4540" w:type="dxa"/>
            <w:vMerge/>
            <w:tcBorders>
              <w:top w:val="single" w:sz="4" w:space="0" w:color="auto"/>
              <w:left w:val="single" w:sz="4" w:space="0" w:color="auto"/>
              <w:bottom w:val="single" w:sz="8" w:space="0" w:color="000000"/>
              <w:right w:val="single" w:sz="4" w:space="0" w:color="auto"/>
            </w:tcBorders>
            <w:vAlign w:val="center"/>
            <w:hideMark/>
          </w:tcPr>
          <w:p w:rsidR="00F66B43" w:rsidRPr="00F66B43" w:rsidRDefault="00F66B43" w:rsidP="00F66B43">
            <w:pPr>
              <w:spacing w:after="0" w:line="240" w:lineRule="auto"/>
              <w:rPr>
                <w:rFonts w:ascii="Times New Roman" w:eastAsia="Times New Roman" w:hAnsi="Times New Roman" w:cs="Times New Roman"/>
                <w:b/>
                <w:bCs/>
              </w:rPr>
            </w:pPr>
          </w:p>
        </w:tc>
        <w:tc>
          <w:tcPr>
            <w:tcW w:w="2980" w:type="dxa"/>
            <w:vMerge/>
            <w:tcBorders>
              <w:top w:val="single" w:sz="4" w:space="0" w:color="auto"/>
              <w:left w:val="single" w:sz="4" w:space="0" w:color="auto"/>
              <w:bottom w:val="single" w:sz="8" w:space="0" w:color="000000"/>
              <w:right w:val="single" w:sz="4" w:space="0" w:color="auto"/>
            </w:tcBorders>
            <w:vAlign w:val="center"/>
            <w:hideMark/>
          </w:tcPr>
          <w:p w:rsidR="00F66B43" w:rsidRPr="00F66B43" w:rsidRDefault="00F66B43" w:rsidP="00F66B43">
            <w:pPr>
              <w:spacing w:after="0" w:line="240" w:lineRule="auto"/>
              <w:rPr>
                <w:rFonts w:ascii="Times New Roman" w:eastAsia="Times New Roman" w:hAnsi="Times New Roman" w:cs="Times New Roman"/>
                <w:b/>
                <w:bCs/>
              </w:rPr>
            </w:pPr>
          </w:p>
        </w:tc>
        <w:tc>
          <w:tcPr>
            <w:tcW w:w="2840" w:type="dxa"/>
            <w:vMerge/>
            <w:tcBorders>
              <w:top w:val="single" w:sz="4" w:space="0" w:color="auto"/>
              <w:left w:val="single" w:sz="4" w:space="0" w:color="auto"/>
              <w:bottom w:val="single" w:sz="8" w:space="0" w:color="000000"/>
              <w:right w:val="single" w:sz="4" w:space="0" w:color="auto"/>
            </w:tcBorders>
            <w:vAlign w:val="center"/>
            <w:hideMark/>
          </w:tcPr>
          <w:p w:rsidR="00F66B43" w:rsidRPr="00F66B43" w:rsidRDefault="00F66B43" w:rsidP="00F66B43">
            <w:pPr>
              <w:spacing w:after="0" w:line="240" w:lineRule="auto"/>
              <w:rPr>
                <w:rFonts w:ascii="Times New Roman" w:eastAsia="Times New Roman" w:hAnsi="Times New Roman" w:cs="Times New Roman"/>
                <w:b/>
                <w:bCs/>
              </w:rPr>
            </w:pPr>
          </w:p>
        </w:tc>
      </w:tr>
      <w:tr w:rsidR="00F66B43" w:rsidRPr="00F66B43" w:rsidTr="00F66B43">
        <w:trPr>
          <w:trHeight w:val="285"/>
        </w:trPr>
        <w:tc>
          <w:tcPr>
            <w:tcW w:w="4540" w:type="dxa"/>
            <w:tcBorders>
              <w:top w:val="nil"/>
              <w:left w:val="single" w:sz="4" w:space="0" w:color="auto"/>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ВСЕГО</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b/>
                <w:bCs/>
              </w:rPr>
            </w:pPr>
            <w:r w:rsidRPr="00F66B43">
              <w:rPr>
                <w:rFonts w:ascii="Times New Roman" w:eastAsia="Times New Roman" w:hAnsi="Times New Roman" w:cs="Times New Roman"/>
                <w:b/>
                <w:bCs/>
              </w:rPr>
              <w:t>6 846 853,70</w:t>
            </w:r>
          </w:p>
        </w:tc>
      </w:tr>
      <w:tr w:rsidR="00F66B43" w:rsidRPr="00F66B43" w:rsidTr="00F66B43">
        <w:trPr>
          <w:trHeight w:val="315"/>
        </w:trPr>
        <w:tc>
          <w:tcPr>
            <w:tcW w:w="4540" w:type="dxa"/>
            <w:tcBorders>
              <w:top w:val="nil"/>
              <w:left w:val="single" w:sz="4" w:space="0" w:color="auto"/>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sz w:val="20"/>
                <w:szCs w:val="20"/>
              </w:rPr>
            </w:pPr>
            <w:r w:rsidRPr="00F66B43">
              <w:rPr>
                <w:rFonts w:ascii="Times New Roman" w:eastAsia="Times New Roman" w:hAnsi="Times New Roman" w:cs="Times New Roman"/>
                <w:b/>
                <w:bCs/>
                <w:sz w:val="20"/>
                <w:szCs w:val="20"/>
              </w:rPr>
              <w:t>ЖИЛИЩНО-КОММУНАЛЬНОЕ ХОЗЯЙСТВО</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center"/>
              <w:rPr>
                <w:rFonts w:ascii="Times New Roman" w:eastAsia="Times New Roman" w:hAnsi="Times New Roman" w:cs="Times New Roman"/>
                <w:b/>
                <w:bCs/>
              </w:rPr>
            </w:pPr>
            <w:r w:rsidRPr="00F66B43">
              <w:rPr>
                <w:rFonts w:ascii="Times New Roman" w:eastAsia="Times New Roman" w:hAnsi="Times New Roman" w:cs="Times New Roman"/>
                <w:b/>
                <w:bCs/>
              </w:rPr>
              <w:t>05</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b/>
                <w:bCs/>
              </w:rPr>
            </w:pPr>
            <w:r w:rsidRPr="00F66B43">
              <w:rPr>
                <w:rFonts w:ascii="Times New Roman" w:eastAsia="Times New Roman" w:hAnsi="Times New Roman" w:cs="Times New Roman"/>
                <w:b/>
                <w:bCs/>
              </w:rPr>
              <w:t>6 846 853,70</w:t>
            </w:r>
          </w:p>
        </w:tc>
      </w:tr>
      <w:tr w:rsidR="00F66B43" w:rsidRPr="00F66B43" w:rsidTr="00F66B43">
        <w:trPr>
          <w:trHeight w:val="1095"/>
        </w:trPr>
        <w:tc>
          <w:tcPr>
            <w:tcW w:w="4540" w:type="dxa"/>
            <w:tcBorders>
              <w:top w:val="nil"/>
              <w:left w:val="single" w:sz="4" w:space="0" w:color="auto"/>
              <w:bottom w:val="single" w:sz="4" w:space="0" w:color="auto"/>
              <w:right w:val="single" w:sz="4" w:space="0" w:color="auto"/>
            </w:tcBorders>
            <w:shd w:val="clear" w:color="000000" w:fill="FFFFFF"/>
            <w:vAlign w:val="bottom"/>
            <w:hideMark/>
          </w:tcPr>
          <w:p w:rsidR="00F66B43" w:rsidRPr="00F66B43" w:rsidRDefault="00F66B43" w:rsidP="00F66B43">
            <w:pPr>
              <w:spacing w:after="0" w:line="240" w:lineRule="auto"/>
              <w:rPr>
                <w:rFonts w:ascii="Times New Roman" w:eastAsia="Times New Roman" w:hAnsi="Times New Roman" w:cs="Times New Roman"/>
                <w:b/>
                <w:bCs/>
                <w:sz w:val="20"/>
                <w:szCs w:val="20"/>
              </w:rPr>
            </w:pPr>
            <w:r w:rsidRPr="00F66B43">
              <w:rPr>
                <w:rFonts w:ascii="Times New Roman" w:eastAsia="Times New Roman" w:hAnsi="Times New Roman" w:cs="Times New Roman"/>
                <w:b/>
                <w:bCs/>
                <w:sz w:val="20"/>
                <w:szCs w:val="20"/>
              </w:rPr>
              <w:t>Муниципальная программа "Организация деятельности администрации  Лыковского сельского поселения Подгоренского муниципального района Воронежской области"</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b/>
                <w:bCs/>
              </w:rPr>
            </w:pPr>
            <w:r w:rsidRPr="00F66B43">
              <w:rPr>
                <w:rFonts w:ascii="Times New Roman" w:eastAsia="Times New Roman" w:hAnsi="Times New Roman" w:cs="Times New Roman"/>
                <w:b/>
                <w:bCs/>
              </w:rPr>
              <w:t>6 846 853,70</w:t>
            </w:r>
          </w:p>
        </w:tc>
      </w:tr>
      <w:tr w:rsidR="00F66B43" w:rsidRPr="00F66B43" w:rsidTr="00F66B43">
        <w:trPr>
          <w:trHeight w:val="840"/>
        </w:trPr>
        <w:tc>
          <w:tcPr>
            <w:tcW w:w="4540" w:type="dxa"/>
            <w:tcBorders>
              <w:top w:val="nil"/>
              <w:left w:val="single" w:sz="4" w:space="0" w:color="auto"/>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sz w:val="20"/>
                <w:szCs w:val="20"/>
              </w:rPr>
            </w:pPr>
            <w:r w:rsidRPr="00F66B43">
              <w:rPr>
                <w:rFonts w:ascii="Times New Roman" w:eastAsia="Times New Roman" w:hAnsi="Times New Roman" w:cs="Times New Roman"/>
                <w:b/>
                <w:bCs/>
                <w:sz w:val="20"/>
                <w:szCs w:val="20"/>
              </w:rPr>
              <w:t xml:space="preserve">Подпрограмма «Создание условий для обеспечения качественными услугами ЖКХ населения в </w:t>
            </w:r>
            <w:proofErr w:type="spellStart"/>
            <w:r w:rsidRPr="00F66B43">
              <w:rPr>
                <w:rFonts w:ascii="Times New Roman" w:eastAsia="Times New Roman" w:hAnsi="Times New Roman" w:cs="Times New Roman"/>
                <w:b/>
                <w:bCs/>
                <w:sz w:val="20"/>
                <w:szCs w:val="20"/>
              </w:rPr>
              <w:t>Лыковском</w:t>
            </w:r>
            <w:proofErr w:type="spellEnd"/>
            <w:r w:rsidRPr="00F66B43">
              <w:rPr>
                <w:rFonts w:ascii="Times New Roman" w:eastAsia="Times New Roman" w:hAnsi="Times New Roman" w:cs="Times New Roman"/>
                <w:b/>
                <w:bCs/>
                <w:sz w:val="20"/>
                <w:szCs w:val="20"/>
              </w:rPr>
              <w:t xml:space="preserve"> сельском поселении»</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b/>
                <w:bCs/>
              </w:rPr>
            </w:pPr>
            <w:r w:rsidRPr="00F66B43">
              <w:rPr>
                <w:rFonts w:ascii="Times New Roman" w:eastAsia="Times New Roman" w:hAnsi="Times New Roman" w:cs="Times New Roman"/>
                <w:b/>
                <w:bCs/>
              </w:rPr>
              <w:t>6 846 853,70</w:t>
            </w:r>
          </w:p>
        </w:tc>
      </w:tr>
      <w:tr w:rsidR="00F66B43" w:rsidRPr="00F66B43" w:rsidTr="00F66B43">
        <w:trPr>
          <w:trHeight w:val="525"/>
        </w:trPr>
        <w:tc>
          <w:tcPr>
            <w:tcW w:w="4540" w:type="dxa"/>
            <w:tcBorders>
              <w:top w:val="nil"/>
              <w:left w:val="single" w:sz="4" w:space="0" w:color="auto"/>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r w:rsidRPr="00F66B43">
              <w:rPr>
                <w:rFonts w:ascii="Times New Roman" w:eastAsia="Times New Roman" w:hAnsi="Times New Roman" w:cs="Times New Roman"/>
                <w:sz w:val="20"/>
                <w:szCs w:val="20"/>
              </w:rPr>
              <w:t>Основное мероприятие "Содействие развитию социальной и инженерной инфраструктуры"</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b/>
                <w:bCs/>
              </w:rPr>
            </w:pPr>
            <w:r w:rsidRPr="00F66B43">
              <w:rPr>
                <w:rFonts w:ascii="Times New Roman" w:eastAsia="Times New Roman" w:hAnsi="Times New Roman" w:cs="Times New Roman"/>
                <w:b/>
                <w:bCs/>
              </w:rPr>
              <w:t>6 846 853,70</w:t>
            </w:r>
          </w:p>
        </w:tc>
      </w:tr>
      <w:tr w:rsidR="00F66B43" w:rsidRPr="00F66B43" w:rsidTr="00F66B43">
        <w:trPr>
          <w:trHeight w:val="1080"/>
        </w:trPr>
        <w:tc>
          <w:tcPr>
            <w:tcW w:w="4540" w:type="dxa"/>
            <w:tcBorders>
              <w:top w:val="nil"/>
              <w:left w:val="single" w:sz="4" w:space="0" w:color="auto"/>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sz w:val="20"/>
                <w:szCs w:val="20"/>
              </w:rPr>
            </w:pPr>
            <w:proofErr w:type="gramStart"/>
            <w:r w:rsidRPr="00F66B43">
              <w:rPr>
                <w:rFonts w:ascii="Times New Roman" w:eastAsia="Times New Roman" w:hAnsi="Times New Roman" w:cs="Times New Roman"/>
                <w:sz w:val="20"/>
                <w:szCs w:val="20"/>
              </w:rPr>
              <w:t>Мероприятия</w:t>
            </w:r>
            <w:proofErr w:type="gramEnd"/>
            <w:r w:rsidRPr="00F66B43">
              <w:rPr>
                <w:rFonts w:ascii="Times New Roman" w:eastAsia="Times New Roman" w:hAnsi="Times New Roman" w:cs="Times New Roman"/>
                <w:sz w:val="20"/>
                <w:szCs w:val="20"/>
              </w:rPr>
              <w:t xml:space="preserve"> связанные с расходами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298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rPr>
                <w:rFonts w:ascii="Times New Roman" w:eastAsia="Times New Roman" w:hAnsi="Times New Roman" w:cs="Times New Roman"/>
                <w:b/>
                <w:bCs/>
              </w:rPr>
            </w:pPr>
            <w:r w:rsidRPr="00F66B43">
              <w:rPr>
                <w:rFonts w:ascii="Times New Roman" w:eastAsia="Times New Roman" w:hAnsi="Times New Roman" w:cs="Times New Roman"/>
                <w:b/>
                <w:bCs/>
              </w:rPr>
              <w:t> </w:t>
            </w:r>
          </w:p>
        </w:tc>
        <w:tc>
          <w:tcPr>
            <w:tcW w:w="2840" w:type="dxa"/>
            <w:tcBorders>
              <w:top w:val="nil"/>
              <w:left w:val="nil"/>
              <w:bottom w:val="single" w:sz="4" w:space="0" w:color="auto"/>
              <w:right w:val="single" w:sz="4" w:space="0" w:color="auto"/>
            </w:tcBorders>
            <w:shd w:val="clear" w:color="auto" w:fill="auto"/>
            <w:vAlign w:val="bottom"/>
            <w:hideMark/>
          </w:tcPr>
          <w:p w:rsidR="00F66B43" w:rsidRPr="00F66B43" w:rsidRDefault="00F66B43" w:rsidP="00F66B43">
            <w:pPr>
              <w:spacing w:after="0" w:line="240" w:lineRule="auto"/>
              <w:jc w:val="right"/>
              <w:rPr>
                <w:rFonts w:ascii="Times New Roman" w:eastAsia="Times New Roman" w:hAnsi="Times New Roman" w:cs="Times New Roman"/>
                <w:color w:val="FF0000"/>
              </w:rPr>
            </w:pPr>
            <w:r w:rsidRPr="00F66B43">
              <w:rPr>
                <w:rFonts w:ascii="Times New Roman" w:eastAsia="Times New Roman" w:hAnsi="Times New Roman" w:cs="Times New Roman"/>
                <w:color w:val="FF0000"/>
              </w:rPr>
              <w:t>6 846 853,70</w:t>
            </w:r>
          </w:p>
        </w:tc>
      </w:tr>
    </w:tbl>
    <w:p w:rsidR="00F66B43" w:rsidRDefault="00F66B43" w:rsidP="00F66B43">
      <w:pPr>
        <w:spacing w:after="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C87514" w:rsidRDefault="00C87514" w:rsidP="00DF561D">
      <w:pPr>
        <w:spacing w:after="0"/>
        <w:ind w:left="5670"/>
        <w:rPr>
          <w:rFonts w:ascii="Times New Roman" w:eastAsia="Times New Roman" w:hAnsi="Times New Roman" w:cs="Times New Roman"/>
          <w:lang w:bidi="en-US"/>
        </w:rPr>
      </w:pPr>
    </w:p>
    <w:p w:rsidR="00C87514" w:rsidRDefault="00C87514" w:rsidP="00DF561D">
      <w:pPr>
        <w:spacing w:after="0"/>
        <w:ind w:left="5670"/>
        <w:rPr>
          <w:rFonts w:ascii="Times New Roman" w:eastAsia="Times New Roman" w:hAnsi="Times New Roman" w:cs="Times New Roman"/>
          <w:lang w:bidi="en-US"/>
        </w:rPr>
      </w:pPr>
    </w:p>
    <w:p w:rsidR="00C87514" w:rsidRDefault="00C87514" w:rsidP="00DF561D">
      <w:pPr>
        <w:spacing w:after="0"/>
        <w:ind w:left="5670"/>
        <w:rPr>
          <w:rFonts w:ascii="Times New Roman" w:eastAsia="Times New Roman" w:hAnsi="Times New Roman" w:cs="Times New Roman"/>
          <w:lang w:bidi="en-US"/>
        </w:rPr>
      </w:pPr>
    </w:p>
    <w:p w:rsidR="00F66B43" w:rsidRDefault="00F66B43" w:rsidP="00DF561D">
      <w:pPr>
        <w:spacing w:after="0"/>
        <w:ind w:left="5670"/>
        <w:rPr>
          <w:rFonts w:ascii="Times New Roman" w:eastAsia="Times New Roman" w:hAnsi="Times New Roman" w:cs="Times New Roman"/>
          <w:lang w:bidi="en-US"/>
        </w:rPr>
      </w:pPr>
    </w:p>
    <w:p w:rsidR="00DF561D" w:rsidRPr="00024E42" w:rsidRDefault="00DF561D" w:rsidP="00DF561D">
      <w:pPr>
        <w:spacing w:after="0"/>
        <w:ind w:left="5670"/>
        <w:rPr>
          <w:rFonts w:ascii="Times New Roman" w:eastAsia="Times New Roman" w:hAnsi="Times New Roman" w:cs="Times New Roman"/>
          <w:lang w:bidi="en-US"/>
        </w:rPr>
      </w:pPr>
      <w:r>
        <w:rPr>
          <w:rFonts w:ascii="Times New Roman" w:eastAsia="Times New Roman" w:hAnsi="Times New Roman" w:cs="Times New Roman"/>
          <w:lang w:bidi="en-US"/>
        </w:rPr>
        <w:t>Приложение № 2</w:t>
      </w:r>
      <w:r w:rsidRPr="00024E42">
        <w:rPr>
          <w:rFonts w:ascii="Times New Roman" w:eastAsia="Times New Roman" w:hAnsi="Times New Roman" w:cs="Times New Roman"/>
          <w:lang w:bidi="en-US"/>
        </w:rPr>
        <w:t xml:space="preserve"> </w:t>
      </w:r>
    </w:p>
    <w:p w:rsidR="00DF561D" w:rsidRDefault="00DF561D" w:rsidP="00DF561D">
      <w:pPr>
        <w:spacing w:after="0"/>
        <w:ind w:left="5670"/>
        <w:rPr>
          <w:rFonts w:ascii="Times New Roman" w:eastAsia="Times New Roman" w:hAnsi="Times New Roman" w:cs="Times New Roman"/>
          <w:lang w:bidi="en-US"/>
        </w:rPr>
      </w:pPr>
      <w:r w:rsidRPr="00024E42">
        <w:rPr>
          <w:rFonts w:ascii="Times New Roman" w:eastAsia="Times New Roman" w:hAnsi="Times New Roman" w:cs="Times New Roman"/>
          <w:lang w:bidi="en-US"/>
        </w:rPr>
        <w:t xml:space="preserve">к решению Совета народных депутатов </w:t>
      </w:r>
      <w:r w:rsidRPr="006222CC">
        <w:rPr>
          <w:rFonts w:ascii="Times New Roman" w:eastAsia="Times New Roman" w:hAnsi="Times New Roman" w:cs="Times New Roman"/>
          <w:lang w:bidi="en-US"/>
        </w:rPr>
        <w:t>Лыковского</w:t>
      </w:r>
      <w:r w:rsidRPr="00024E42">
        <w:rPr>
          <w:rFonts w:ascii="Times New Roman" w:eastAsia="Times New Roman" w:hAnsi="Times New Roman" w:cs="Times New Roman"/>
          <w:lang w:bidi="en-US"/>
        </w:rPr>
        <w:t xml:space="preserve"> сельского поселения </w:t>
      </w:r>
      <w:r w:rsidR="0087742A">
        <w:rPr>
          <w:rFonts w:ascii="Times New Roman" w:eastAsia="Times New Roman" w:hAnsi="Times New Roman" w:cs="Times New Roman"/>
          <w:lang w:bidi="en-US"/>
        </w:rPr>
        <w:t xml:space="preserve">Подгоренского муниципального района Воронежской области </w:t>
      </w:r>
      <w:r w:rsidRPr="006222CC">
        <w:rPr>
          <w:rFonts w:ascii="Times New Roman" w:eastAsia="Times New Roman" w:hAnsi="Times New Roman" w:cs="Times New Roman"/>
          <w:lang w:bidi="en-US"/>
        </w:rPr>
        <w:t xml:space="preserve">от </w:t>
      </w:r>
      <w:r w:rsidR="0087742A">
        <w:rPr>
          <w:rFonts w:ascii="Times New Roman" w:eastAsia="Times New Roman" w:hAnsi="Times New Roman" w:cs="Times New Roman"/>
          <w:lang w:bidi="en-US"/>
        </w:rPr>
        <w:t>20</w:t>
      </w:r>
      <w:r w:rsidRPr="006222CC">
        <w:rPr>
          <w:rFonts w:ascii="Times New Roman" w:eastAsia="Times New Roman" w:hAnsi="Times New Roman" w:cs="Times New Roman"/>
          <w:lang w:bidi="en-US"/>
        </w:rPr>
        <w:t>.</w:t>
      </w:r>
      <w:r>
        <w:rPr>
          <w:rFonts w:ascii="Times New Roman" w:eastAsia="Times New Roman" w:hAnsi="Times New Roman" w:cs="Times New Roman"/>
          <w:lang w:bidi="en-US"/>
        </w:rPr>
        <w:t>11</w:t>
      </w:r>
      <w:r w:rsidR="0087742A">
        <w:rPr>
          <w:rFonts w:ascii="Times New Roman" w:eastAsia="Times New Roman" w:hAnsi="Times New Roman" w:cs="Times New Roman"/>
          <w:lang w:bidi="en-US"/>
        </w:rPr>
        <w:t>.2023</w:t>
      </w:r>
      <w:r w:rsidRPr="006222CC">
        <w:rPr>
          <w:rFonts w:ascii="Times New Roman" w:eastAsia="Times New Roman" w:hAnsi="Times New Roman" w:cs="Times New Roman"/>
          <w:lang w:bidi="en-US"/>
        </w:rPr>
        <w:t xml:space="preserve"> г. № </w:t>
      </w:r>
      <w:r w:rsidR="0087742A">
        <w:rPr>
          <w:rFonts w:ascii="Times New Roman" w:eastAsia="Times New Roman" w:hAnsi="Times New Roman" w:cs="Times New Roman"/>
          <w:lang w:bidi="en-US"/>
        </w:rPr>
        <w:t>23</w:t>
      </w:r>
    </w:p>
    <w:p w:rsidR="00DF561D" w:rsidRDefault="00DF561D" w:rsidP="00DF561D">
      <w:pPr>
        <w:suppressAutoHyphens/>
        <w:spacing w:after="0" w:line="240" w:lineRule="auto"/>
        <w:jc w:val="center"/>
        <w:rPr>
          <w:rFonts w:ascii="Times New Roman" w:eastAsia="Times New Roman" w:hAnsi="Times New Roman" w:cs="Times New Roman"/>
          <w:b/>
          <w:sz w:val="26"/>
          <w:szCs w:val="26"/>
          <w:lang w:eastAsia="ar-SA"/>
        </w:rPr>
      </w:pPr>
    </w:p>
    <w:p w:rsidR="00DF561D" w:rsidRDefault="00DF561D" w:rsidP="00DF561D">
      <w:pPr>
        <w:suppressAutoHyphens/>
        <w:spacing w:after="0" w:line="240" w:lineRule="auto"/>
        <w:jc w:val="center"/>
        <w:rPr>
          <w:rFonts w:ascii="Times New Roman" w:eastAsia="Times New Roman" w:hAnsi="Times New Roman" w:cs="Times New Roman"/>
          <w:b/>
          <w:sz w:val="26"/>
          <w:szCs w:val="26"/>
          <w:lang w:eastAsia="ar-SA"/>
        </w:rPr>
      </w:pPr>
    </w:p>
    <w:p w:rsidR="00DF561D" w:rsidRPr="00DF561D" w:rsidRDefault="00DF561D" w:rsidP="00DF561D">
      <w:pPr>
        <w:suppressAutoHyphens/>
        <w:spacing w:after="0" w:line="240" w:lineRule="auto"/>
        <w:jc w:val="center"/>
        <w:rPr>
          <w:rFonts w:ascii="Times New Roman" w:eastAsia="Times New Roman" w:hAnsi="Times New Roman" w:cs="Times New Roman"/>
          <w:b/>
          <w:sz w:val="26"/>
          <w:szCs w:val="26"/>
          <w:lang w:eastAsia="ar-SA"/>
        </w:rPr>
      </w:pPr>
      <w:r w:rsidRPr="00DF561D">
        <w:rPr>
          <w:rFonts w:ascii="Times New Roman" w:eastAsia="Times New Roman" w:hAnsi="Times New Roman" w:cs="Times New Roman"/>
          <w:b/>
          <w:sz w:val="26"/>
          <w:szCs w:val="26"/>
          <w:lang w:eastAsia="ar-SA"/>
        </w:rPr>
        <w:t xml:space="preserve">Порядок учета предложений  по проекту решения Совета народных депутатов Лыковского сельского поселения </w:t>
      </w:r>
      <w:r w:rsidR="003A3DC6">
        <w:rPr>
          <w:rFonts w:ascii="Times New Roman" w:eastAsia="Times New Roman" w:hAnsi="Times New Roman" w:cs="Times New Roman"/>
          <w:b/>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b/>
          <w:sz w:val="26"/>
          <w:szCs w:val="26"/>
          <w:lang w:eastAsia="ar-SA"/>
        </w:rPr>
        <w:t>«О  бюджете Лыковского сельского поселения Подгоренского муниципального ра</w:t>
      </w:r>
      <w:r w:rsidR="003A3DC6">
        <w:rPr>
          <w:rFonts w:ascii="Times New Roman" w:eastAsia="Times New Roman" w:hAnsi="Times New Roman" w:cs="Times New Roman"/>
          <w:b/>
          <w:sz w:val="26"/>
          <w:szCs w:val="26"/>
          <w:lang w:eastAsia="ar-SA"/>
        </w:rPr>
        <w:t>йона Воронежской области на 2024 год и на плановый период 2025 и 2026</w:t>
      </w:r>
      <w:r w:rsidRPr="00DF561D">
        <w:rPr>
          <w:rFonts w:ascii="Times New Roman" w:eastAsia="Times New Roman" w:hAnsi="Times New Roman" w:cs="Times New Roman"/>
          <w:b/>
          <w:sz w:val="26"/>
          <w:szCs w:val="26"/>
          <w:lang w:eastAsia="ar-SA"/>
        </w:rPr>
        <w:t xml:space="preserve"> годов», а также порядок участия граждан в его обсуждении</w:t>
      </w:r>
    </w:p>
    <w:p w:rsidR="00DF561D" w:rsidRPr="00DF561D" w:rsidRDefault="00DF561D" w:rsidP="00DF561D">
      <w:pPr>
        <w:suppressAutoHyphens/>
        <w:spacing w:after="0" w:line="240" w:lineRule="auto"/>
        <w:jc w:val="center"/>
        <w:rPr>
          <w:rFonts w:ascii="Times New Roman" w:eastAsia="Times New Roman" w:hAnsi="Times New Roman" w:cs="Times New Roman"/>
          <w:sz w:val="26"/>
          <w:szCs w:val="26"/>
          <w:lang w:eastAsia="ar-SA"/>
        </w:rPr>
      </w:pP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1. </w:t>
      </w:r>
      <w:proofErr w:type="gramStart"/>
      <w:r w:rsidRPr="00DF561D">
        <w:rPr>
          <w:rFonts w:ascii="Times New Roman" w:eastAsia="Times New Roman" w:hAnsi="Times New Roman" w:cs="Times New Roman"/>
          <w:sz w:val="26"/>
          <w:szCs w:val="26"/>
          <w:lang w:eastAsia="ar-SA"/>
        </w:rPr>
        <w:t xml:space="preserve">Настоящий порядок учета предложений по проекту решения Совета народных депутатов Лыковского сельского поселения </w:t>
      </w:r>
      <w:r w:rsidR="003A3DC6"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w:t>
      </w:r>
      <w:r w:rsidR="003A3DC6">
        <w:rPr>
          <w:rFonts w:ascii="Times New Roman" w:eastAsia="Times New Roman" w:hAnsi="Times New Roman" w:cs="Times New Roman"/>
          <w:sz w:val="26"/>
          <w:szCs w:val="26"/>
          <w:lang w:eastAsia="ar-SA"/>
        </w:rPr>
        <w:t>йона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Лыковского</w:t>
      </w:r>
      <w:proofErr w:type="gramEnd"/>
      <w:r w:rsidRPr="00DF561D">
        <w:rPr>
          <w:rFonts w:ascii="Times New Roman" w:eastAsia="Times New Roman" w:hAnsi="Times New Roman" w:cs="Times New Roman"/>
          <w:sz w:val="26"/>
          <w:szCs w:val="26"/>
          <w:lang w:eastAsia="ar-SA"/>
        </w:rPr>
        <w:t xml:space="preserve"> сельского поселения </w:t>
      </w:r>
      <w:r w:rsidR="003A3DC6"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3A3DC6">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а также регулирует правоотношения, возникающие при обсуждении указанного проекта  решения.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2. </w:t>
      </w:r>
      <w:proofErr w:type="gramStart"/>
      <w:r w:rsidRPr="00DF561D">
        <w:rPr>
          <w:rFonts w:ascii="Times New Roman" w:eastAsia="Times New Roman" w:hAnsi="Times New Roman" w:cs="Times New Roman"/>
          <w:sz w:val="26"/>
          <w:szCs w:val="26"/>
          <w:lang w:eastAsia="ar-SA"/>
        </w:rPr>
        <w:t xml:space="preserve">Правовую основу учета предложений по проекту решения Совета народных депутатов Лыковского сельского поселения </w:t>
      </w:r>
      <w:r w:rsidR="003A3DC6"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3A3DC6">
        <w:rPr>
          <w:rFonts w:ascii="Times New Roman" w:eastAsia="Times New Roman" w:hAnsi="Times New Roman" w:cs="Times New Roman"/>
          <w:sz w:val="26"/>
          <w:szCs w:val="26"/>
          <w:lang w:eastAsia="ar-SA"/>
        </w:rPr>
        <w:t>она Воронежской области  на 2024 год и на плановый период 2025</w:t>
      </w:r>
      <w:r w:rsidRPr="00DF561D">
        <w:rPr>
          <w:rFonts w:ascii="Times New Roman" w:eastAsia="Times New Roman" w:hAnsi="Times New Roman" w:cs="Times New Roman"/>
          <w:sz w:val="26"/>
          <w:szCs w:val="26"/>
          <w:lang w:eastAsia="ar-SA"/>
        </w:rPr>
        <w:t xml:space="preserve"> и 202</w:t>
      </w:r>
      <w:r w:rsidR="003A3DC6">
        <w:rPr>
          <w:rFonts w:ascii="Times New Roman" w:eastAsia="Times New Roman" w:hAnsi="Times New Roman" w:cs="Times New Roman"/>
          <w:sz w:val="26"/>
          <w:szCs w:val="26"/>
          <w:lang w:eastAsia="ar-SA"/>
        </w:rPr>
        <w:t>6 годов</w:t>
      </w:r>
      <w:r w:rsidRPr="00DF561D">
        <w:rPr>
          <w:rFonts w:ascii="Times New Roman" w:eastAsia="Times New Roman" w:hAnsi="Times New Roman" w:cs="Times New Roman"/>
          <w:sz w:val="26"/>
          <w:szCs w:val="26"/>
          <w:lang w:eastAsia="ar-SA"/>
        </w:rPr>
        <w:t xml:space="preserve">», а также порядок участия в его обсуждении составляют Конституция РФ, Федеральный закон </w:t>
      </w:r>
      <w:r w:rsidR="003A3DC6">
        <w:rPr>
          <w:rFonts w:ascii="Times New Roman" w:eastAsia="Times New Roman" w:hAnsi="Times New Roman" w:cs="Times New Roman"/>
          <w:sz w:val="26"/>
          <w:szCs w:val="26"/>
          <w:lang w:eastAsia="ar-SA"/>
        </w:rPr>
        <w:t xml:space="preserve">от 06.10.2003 г. № 131-ФЗ </w:t>
      </w:r>
      <w:r w:rsidRPr="00DF561D">
        <w:rPr>
          <w:rFonts w:ascii="Times New Roman" w:eastAsia="Times New Roman" w:hAnsi="Times New Roman" w:cs="Times New Roman"/>
          <w:sz w:val="26"/>
          <w:szCs w:val="26"/>
          <w:lang w:eastAsia="ar-SA"/>
        </w:rPr>
        <w:t>«Об общих принципах организации местного</w:t>
      </w:r>
      <w:proofErr w:type="gramEnd"/>
      <w:r w:rsidRPr="00DF561D">
        <w:rPr>
          <w:rFonts w:ascii="Times New Roman" w:eastAsia="Times New Roman" w:hAnsi="Times New Roman" w:cs="Times New Roman"/>
          <w:sz w:val="26"/>
          <w:szCs w:val="26"/>
          <w:lang w:eastAsia="ar-SA"/>
        </w:rPr>
        <w:t xml:space="preserve"> самоуправления в Российской Федерации», Федеральный закон </w:t>
      </w:r>
      <w:r w:rsidR="003A3DC6">
        <w:rPr>
          <w:rFonts w:ascii="Times New Roman" w:eastAsia="Times New Roman" w:hAnsi="Times New Roman" w:cs="Times New Roman"/>
          <w:sz w:val="26"/>
          <w:szCs w:val="26"/>
          <w:lang w:eastAsia="ar-SA"/>
        </w:rPr>
        <w:t xml:space="preserve">от 02.05.2006 г. № 59-ФЗ </w:t>
      </w:r>
      <w:r w:rsidRPr="00DF561D">
        <w:rPr>
          <w:rFonts w:ascii="Times New Roman" w:eastAsia="Times New Roman" w:hAnsi="Times New Roman" w:cs="Times New Roman"/>
          <w:sz w:val="26"/>
          <w:szCs w:val="26"/>
          <w:lang w:eastAsia="ar-SA"/>
        </w:rPr>
        <w:t>«</w:t>
      </w:r>
      <w:r w:rsidRPr="00DF561D">
        <w:rPr>
          <w:rFonts w:ascii="Times New Roman" w:eastAsia="Arial" w:hAnsi="Times New Roman" w:cs="Times New Roman"/>
          <w:sz w:val="26"/>
          <w:szCs w:val="26"/>
          <w:lang w:eastAsia="ar-SA"/>
        </w:rPr>
        <w:t>О порядке рассмотрения обращений граждан Российской Федерации»</w:t>
      </w:r>
      <w:r w:rsidRPr="00DF561D">
        <w:rPr>
          <w:rFonts w:ascii="Times New Roman" w:eastAsia="Times New Roman" w:hAnsi="Times New Roman" w:cs="Times New Roman"/>
          <w:sz w:val="26"/>
          <w:szCs w:val="26"/>
          <w:lang w:eastAsia="ar-SA"/>
        </w:rPr>
        <w:t>, другие законодательные акты, Устав Лыковского сельского поселения Подгоренского муниципального района Воронежской области, иные правовые акты Лыковского сельского поселения.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3. Право вносить предложения по проекту решения Совета народных депутатов Лыковского сельского поселения </w:t>
      </w:r>
      <w:r w:rsidR="003A3DC6"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3A3DC6">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а также участвовать в его обсуждении имеют жители района.</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4. Предложения по проекту решения могут подаваться в устной или письменной форме. </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Лыковского сельского поселения Подгоренского муниципального района Воронежской области. На публичных слушаниях присутствует и участвует в них </w:t>
      </w:r>
      <w:r w:rsidRPr="00DF561D">
        <w:rPr>
          <w:rFonts w:ascii="Times New Roman" w:eastAsia="Times New Roman" w:hAnsi="Times New Roman" w:cs="Times New Roman"/>
          <w:sz w:val="26"/>
          <w:szCs w:val="26"/>
          <w:lang w:eastAsia="ar-SA"/>
        </w:rPr>
        <w:lastRenderedPageBreak/>
        <w:t xml:space="preserve">комиссия по подготовке проекта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района Вороне</w:t>
      </w:r>
      <w:r w:rsidR="00160738">
        <w:rPr>
          <w:rFonts w:ascii="Times New Roman" w:eastAsia="Times New Roman" w:hAnsi="Times New Roman" w:cs="Times New Roman"/>
          <w:sz w:val="26"/>
          <w:szCs w:val="26"/>
          <w:lang w:eastAsia="ar-SA"/>
        </w:rPr>
        <w:t>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По результатам публичных слушаний принимаются рекомендации или обращения к Совету народных депутатов Лыковского сельского поселения Подгоренского муниципального района Воронежской области по указанному проекту решения.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Письменные предложения вносятся в Совет народных депутатов Лыковского сельского поселения Подгоренского муниципального района Воронежской области.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  </w:t>
      </w:r>
      <w:proofErr w:type="gramStart"/>
      <w:r w:rsidRPr="00DF561D">
        <w:rPr>
          <w:rFonts w:ascii="Times New Roman" w:eastAsia="Times New Roman" w:hAnsi="Times New Roman" w:cs="Times New Roman"/>
          <w:sz w:val="26"/>
          <w:szCs w:val="26"/>
          <w:lang w:eastAsia="ar-SA"/>
        </w:rPr>
        <w:t xml:space="preserve">Письменные предложения рассматриваются  на заседании комиссии по  подготовке проекта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w:t>
      </w:r>
      <w:r w:rsidR="00160738">
        <w:rPr>
          <w:rFonts w:ascii="Times New Roman" w:eastAsia="Times New Roman" w:hAnsi="Times New Roman" w:cs="Times New Roman"/>
          <w:sz w:val="26"/>
          <w:szCs w:val="26"/>
          <w:lang w:eastAsia="ar-SA"/>
        </w:rPr>
        <w:t>ого сельского поселения  на 2024 год и на плановый период 2025 и 2026</w:t>
      </w:r>
      <w:r w:rsidRPr="00DF561D">
        <w:rPr>
          <w:rFonts w:ascii="Times New Roman" w:eastAsia="Times New Roman" w:hAnsi="Times New Roman" w:cs="Times New Roman"/>
          <w:sz w:val="26"/>
          <w:szCs w:val="26"/>
          <w:lang w:eastAsia="ar-SA"/>
        </w:rPr>
        <w:t xml:space="preserve"> годов » с их участием, о чем авторы предложений заблаговременно извещаются о дате, времени и месте рассмотрения их предложения.</w:t>
      </w:r>
      <w:proofErr w:type="gramEnd"/>
      <w:r w:rsidRPr="00DF561D">
        <w:rPr>
          <w:rFonts w:ascii="Times New Roman" w:eastAsia="Times New Roman" w:hAnsi="Times New Roman" w:cs="Times New Roman"/>
          <w:sz w:val="26"/>
          <w:szCs w:val="26"/>
          <w:lang w:eastAsia="ar-SA"/>
        </w:rPr>
        <w:t xml:space="preserve"> Заседания комиссии проводятся  в открытой форме, о чем население и организации Лыковского сельского поселения Подгоренского муниципального района Воронежской области информируется заблаговременно.</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5. </w:t>
      </w:r>
      <w:proofErr w:type="gramStart"/>
      <w:r w:rsidRPr="00DF561D">
        <w:rPr>
          <w:rFonts w:ascii="Times New Roman" w:eastAsia="Times New Roman" w:hAnsi="Times New Roman" w:cs="Times New Roman"/>
          <w:sz w:val="26"/>
          <w:szCs w:val="26"/>
          <w:lang w:eastAsia="ar-SA"/>
        </w:rPr>
        <w:t xml:space="preserve">По результатам рассмотрения поступивших предложений по проекту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 принимается решение об отклонении данного предложения или о его  вынесении для рассмотрения на заседание Совета народных депутатов Лыковского сельского поселения.</w:t>
      </w:r>
      <w:proofErr w:type="gramEnd"/>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Поступившие предложения отклоняются, если:</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Лыковского сельского поселения Подгоренского муниципального района Воронежской области;</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предложения регулируют вопросы, которые не могут регулироваться Уставом поселения.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6. Предложения по проекту решения принимаются с момента </w:t>
      </w:r>
      <w:proofErr w:type="gramStart"/>
      <w:r w:rsidRPr="00DF561D">
        <w:rPr>
          <w:rFonts w:ascii="Times New Roman" w:eastAsia="Times New Roman" w:hAnsi="Times New Roman" w:cs="Times New Roman"/>
          <w:sz w:val="26"/>
          <w:szCs w:val="26"/>
          <w:lang w:eastAsia="ar-SA"/>
        </w:rPr>
        <w:t>обнародования проекта решения Совета народных депутатов</w:t>
      </w:r>
      <w:proofErr w:type="gramEnd"/>
      <w:r w:rsidRPr="00DF561D">
        <w:rPr>
          <w:rFonts w:ascii="Times New Roman" w:eastAsia="Times New Roman" w:hAnsi="Times New Roman" w:cs="Times New Roman"/>
          <w:sz w:val="26"/>
          <w:szCs w:val="26"/>
          <w:lang w:eastAsia="ar-SA"/>
        </w:rPr>
        <w:t xml:space="preserve">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00160738">
        <w:rPr>
          <w:rFonts w:ascii="Times New Roman" w:eastAsia="Times New Roman" w:hAnsi="Times New Roman" w:cs="Times New Roman"/>
          <w:sz w:val="26"/>
          <w:szCs w:val="26"/>
          <w:lang w:eastAsia="ar-SA"/>
        </w:rPr>
        <w:t xml:space="preserve">«О </w:t>
      </w:r>
      <w:r w:rsidRPr="00DF561D">
        <w:rPr>
          <w:rFonts w:ascii="Times New Roman" w:eastAsia="Times New Roman" w:hAnsi="Times New Roman" w:cs="Times New Roman"/>
          <w:sz w:val="26"/>
          <w:szCs w:val="26"/>
          <w:lang w:eastAsia="ar-SA"/>
        </w:rPr>
        <w:t>бюджете Лыковского сельского поселения Подгоренского муниципального района Воронежской области  на 20</w:t>
      </w:r>
      <w:r w:rsidR="00160738">
        <w:rPr>
          <w:rFonts w:ascii="Times New Roman" w:eastAsia="Times New Roman" w:hAnsi="Times New Roman" w:cs="Times New Roman"/>
          <w:sz w:val="26"/>
          <w:szCs w:val="26"/>
          <w:lang w:eastAsia="ar-SA"/>
        </w:rPr>
        <w:t>24 год и на плановый период 2025 и 2026</w:t>
      </w:r>
      <w:r w:rsidRPr="00DF561D">
        <w:rPr>
          <w:rFonts w:ascii="Times New Roman" w:eastAsia="Times New Roman" w:hAnsi="Times New Roman" w:cs="Times New Roman"/>
          <w:sz w:val="26"/>
          <w:szCs w:val="26"/>
          <w:lang w:eastAsia="ar-SA"/>
        </w:rPr>
        <w:t xml:space="preserve"> годов » по адресу: Подгоренский район, с. Лыково, ул. </w:t>
      </w:r>
      <w:proofErr w:type="gramStart"/>
      <w:r w:rsidRPr="00DF561D">
        <w:rPr>
          <w:rFonts w:ascii="Times New Roman" w:eastAsia="Times New Roman" w:hAnsi="Times New Roman" w:cs="Times New Roman"/>
          <w:sz w:val="26"/>
          <w:szCs w:val="26"/>
          <w:lang w:eastAsia="ar-SA"/>
        </w:rPr>
        <w:t>Центральная</w:t>
      </w:r>
      <w:proofErr w:type="gramEnd"/>
      <w:r w:rsidRPr="00DF561D">
        <w:rPr>
          <w:rFonts w:ascii="Times New Roman" w:eastAsia="Times New Roman" w:hAnsi="Times New Roman" w:cs="Times New Roman"/>
          <w:sz w:val="26"/>
          <w:szCs w:val="26"/>
          <w:lang w:eastAsia="ar-SA"/>
        </w:rPr>
        <w:t>, 3 .</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7. </w:t>
      </w:r>
      <w:proofErr w:type="gramStart"/>
      <w:r w:rsidRPr="00DF561D">
        <w:rPr>
          <w:rFonts w:ascii="Times New Roman" w:eastAsia="Times New Roman" w:hAnsi="Times New Roman" w:cs="Times New Roman"/>
          <w:sz w:val="26"/>
          <w:szCs w:val="26"/>
          <w:lang w:eastAsia="ar-SA"/>
        </w:rPr>
        <w:t xml:space="preserve">За 7 дней до даты рассмотрения Советом народных депутатов Лыковского </w:t>
      </w:r>
      <w:r w:rsidR="00160738">
        <w:rPr>
          <w:rFonts w:ascii="Times New Roman" w:eastAsia="Times New Roman" w:hAnsi="Times New Roman" w:cs="Times New Roman"/>
          <w:sz w:val="26"/>
          <w:szCs w:val="26"/>
          <w:lang w:eastAsia="ar-SA"/>
        </w:rPr>
        <w:t xml:space="preserve">сельского поселения вопроса «О </w:t>
      </w:r>
      <w:r w:rsidRPr="00DF561D">
        <w:rPr>
          <w:rFonts w:ascii="Times New Roman" w:eastAsia="Times New Roman" w:hAnsi="Times New Roman" w:cs="Times New Roman"/>
          <w:sz w:val="26"/>
          <w:szCs w:val="26"/>
          <w:lang w:eastAsia="ar-SA"/>
        </w:rPr>
        <w:t>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 прием  предложений по проекту решения «О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 xml:space="preserve">она </w:t>
      </w:r>
      <w:r w:rsidR="00160738">
        <w:rPr>
          <w:rFonts w:ascii="Times New Roman" w:eastAsia="Times New Roman" w:hAnsi="Times New Roman" w:cs="Times New Roman"/>
          <w:sz w:val="26"/>
          <w:szCs w:val="26"/>
          <w:lang w:eastAsia="ar-SA"/>
        </w:rPr>
        <w:lastRenderedPageBreak/>
        <w:t>Воронежской области  на 2024</w:t>
      </w:r>
      <w:r w:rsidRPr="00DF561D">
        <w:rPr>
          <w:rFonts w:ascii="Times New Roman" w:eastAsia="Times New Roman" w:hAnsi="Times New Roman" w:cs="Times New Roman"/>
          <w:sz w:val="26"/>
          <w:szCs w:val="26"/>
          <w:lang w:eastAsia="ar-SA"/>
        </w:rPr>
        <w:t xml:space="preserve"> го</w:t>
      </w:r>
      <w:r w:rsidR="00160738">
        <w:rPr>
          <w:rFonts w:ascii="Times New Roman" w:eastAsia="Times New Roman" w:hAnsi="Times New Roman" w:cs="Times New Roman"/>
          <w:sz w:val="26"/>
          <w:szCs w:val="26"/>
          <w:lang w:eastAsia="ar-SA"/>
        </w:rPr>
        <w:t>д и на плановый период 2025 и 2026</w:t>
      </w:r>
      <w:r w:rsidRPr="00DF561D">
        <w:rPr>
          <w:rFonts w:ascii="Times New Roman" w:eastAsia="Times New Roman" w:hAnsi="Times New Roman" w:cs="Times New Roman"/>
          <w:sz w:val="26"/>
          <w:szCs w:val="26"/>
          <w:lang w:eastAsia="ar-SA"/>
        </w:rPr>
        <w:t xml:space="preserve"> годов</w:t>
      </w:r>
      <w:proofErr w:type="gramEnd"/>
      <w:r w:rsidRPr="00DF561D">
        <w:rPr>
          <w:rFonts w:ascii="Times New Roman" w:eastAsia="Times New Roman" w:hAnsi="Times New Roman" w:cs="Times New Roman"/>
          <w:sz w:val="26"/>
          <w:szCs w:val="26"/>
          <w:lang w:eastAsia="ar-SA"/>
        </w:rPr>
        <w:t xml:space="preserve"> » прекращается. Комиссия не позднее указанного срока вырабатывает окончательный вариант проекта решения «О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w:t>
      </w:r>
      <w:r w:rsidRPr="00DF561D">
        <w:rPr>
          <w:rFonts w:ascii="Times New Roman" w:eastAsia="Times New Roman" w:hAnsi="Times New Roman" w:cs="Times New Roman"/>
          <w:sz w:val="26"/>
          <w:szCs w:val="26"/>
          <w:lang w:eastAsia="ar-SA"/>
        </w:rPr>
        <w:t xml:space="preserve"> год</w:t>
      </w:r>
      <w:r w:rsidR="00160738">
        <w:rPr>
          <w:rFonts w:ascii="Times New Roman" w:eastAsia="Times New Roman" w:hAnsi="Times New Roman" w:cs="Times New Roman"/>
          <w:sz w:val="26"/>
          <w:szCs w:val="26"/>
          <w:lang w:eastAsia="ar-SA"/>
        </w:rPr>
        <w:t xml:space="preserve"> и на плановый период 2025 и 2026</w:t>
      </w:r>
      <w:r w:rsidRPr="00DF561D">
        <w:rPr>
          <w:rFonts w:ascii="Times New Roman" w:eastAsia="Times New Roman" w:hAnsi="Times New Roman" w:cs="Times New Roman"/>
          <w:sz w:val="26"/>
          <w:szCs w:val="26"/>
          <w:lang w:eastAsia="ar-SA"/>
        </w:rPr>
        <w:t xml:space="preserve"> годов » и вносит его для окончательного рассмотрения в Совет народных депутатов Лыковского сельского поселения.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8. </w:t>
      </w:r>
      <w:proofErr w:type="gramStart"/>
      <w:r w:rsidRPr="00DF561D">
        <w:rPr>
          <w:rFonts w:ascii="Times New Roman" w:eastAsia="Times New Roman" w:hAnsi="Times New Roman" w:cs="Times New Roman"/>
          <w:sz w:val="26"/>
          <w:szCs w:val="26"/>
          <w:lang w:eastAsia="ar-SA"/>
        </w:rPr>
        <w:t xml:space="preserve">Обсуждение проекта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 годов</w:t>
      </w:r>
      <w:r w:rsidRPr="00DF561D">
        <w:rPr>
          <w:rFonts w:ascii="Times New Roman" w:eastAsia="Times New Roman" w:hAnsi="Times New Roman" w:cs="Times New Roman"/>
          <w:sz w:val="26"/>
          <w:szCs w:val="26"/>
          <w:lang w:eastAsia="ar-SA"/>
        </w:rPr>
        <w:t xml:space="preserve">» осуществляется на публичных слушаниях, проводимых по проекту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w:t>
      </w:r>
      <w:proofErr w:type="gramEnd"/>
      <w:r w:rsidRPr="00DF561D">
        <w:rPr>
          <w:rFonts w:ascii="Times New Roman" w:eastAsia="Times New Roman" w:hAnsi="Times New Roman" w:cs="Times New Roman"/>
          <w:sz w:val="26"/>
          <w:szCs w:val="26"/>
          <w:lang w:eastAsia="ar-SA"/>
        </w:rPr>
        <w:t xml:space="preserve"> </w:t>
      </w:r>
      <w:proofErr w:type="gramStart"/>
      <w:r w:rsidRPr="00DF561D">
        <w:rPr>
          <w:rFonts w:ascii="Times New Roman" w:eastAsia="Times New Roman" w:hAnsi="Times New Roman" w:cs="Times New Roman"/>
          <w:sz w:val="26"/>
          <w:szCs w:val="26"/>
          <w:lang w:eastAsia="ar-SA"/>
        </w:rPr>
        <w:t>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w:t>
      </w:r>
      <w:r w:rsidRPr="00DF561D">
        <w:rPr>
          <w:rFonts w:ascii="Times New Roman" w:eastAsia="Times New Roman" w:hAnsi="Times New Roman" w:cs="Times New Roman"/>
          <w:sz w:val="26"/>
          <w:szCs w:val="26"/>
          <w:lang w:eastAsia="ar-SA"/>
        </w:rPr>
        <w:t xml:space="preserve"> годов » или при заседании комиссии по подготовке проекта решения Совета народных депутатов Лыковского сельского</w:t>
      </w:r>
      <w:r w:rsidR="00160738">
        <w:rPr>
          <w:rFonts w:ascii="Times New Roman" w:eastAsia="Times New Roman" w:hAnsi="Times New Roman" w:cs="Times New Roman"/>
          <w:sz w:val="26"/>
          <w:szCs w:val="26"/>
          <w:lang w:eastAsia="ar-SA"/>
        </w:rPr>
        <w:t xml:space="preserve"> поселения </w:t>
      </w:r>
      <w:r w:rsidR="00160738" w:rsidRPr="00DF561D">
        <w:rPr>
          <w:rFonts w:ascii="Times New Roman" w:eastAsia="Times New Roman" w:hAnsi="Times New Roman" w:cs="Times New Roman"/>
          <w:sz w:val="26"/>
          <w:szCs w:val="26"/>
          <w:lang w:eastAsia="ar-SA"/>
        </w:rPr>
        <w:t>Подгоренского муниципального района Воронежской области</w:t>
      </w:r>
      <w:r w:rsidR="00160738">
        <w:rPr>
          <w:rFonts w:ascii="Times New Roman" w:eastAsia="Times New Roman" w:hAnsi="Times New Roman" w:cs="Times New Roman"/>
          <w:sz w:val="26"/>
          <w:szCs w:val="26"/>
          <w:lang w:eastAsia="ar-SA"/>
        </w:rPr>
        <w:t xml:space="preserve"> «О </w:t>
      </w:r>
      <w:r w:rsidRPr="00DF561D">
        <w:rPr>
          <w:rFonts w:ascii="Times New Roman" w:eastAsia="Times New Roman" w:hAnsi="Times New Roman" w:cs="Times New Roman"/>
          <w:sz w:val="26"/>
          <w:szCs w:val="26"/>
          <w:lang w:eastAsia="ar-SA"/>
        </w:rPr>
        <w:t>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 год и на плановый период 2025 и 2026 годов</w:t>
      </w:r>
      <w:r w:rsidRPr="00DF561D">
        <w:rPr>
          <w:rFonts w:ascii="Times New Roman" w:eastAsia="Times New Roman" w:hAnsi="Times New Roman" w:cs="Times New Roman"/>
          <w:sz w:val="26"/>
          <w:szCs w:val="26"/>
          <w:lang w:eastAsia="ar-SA"/>
        </w:rPr>
        <w:t>» при рассмотрении письменных предложений.</w:t>
      </w:r>
      <w:proofErr w:type="gramEnd"/>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Обсуждение проекта решения Совета народных депутатов Лыковского сельского поселения </w:t>
      </w:r>
      <w:r w:rsidR="00160738" w:rsidRPr="00DF561D">
        <w:rPr>
          <w:rFonts w:ascii="Times New Roman" w:eastAsia="Times New Roman" w:hAnsi="Times New Roman" w:cs="Times New Roman"/>
          <w:sz w:val="26"/>
          <w:szCs w:val="26"/>
          <w:lang w:eastAsia="ar-SA"/>
        </w:rPr>
        <w:t xml:space="preserve">Подгоренского муниципального района Воронежской области </w:t>
      </w:r>
      <w:r w:rsidRPr="00DF561D">
        <w:rPr>
          <w:rFonts w:ascii="Times New Roman" w:eastAsia="Times New Roman" w:hAnsi="Times New Roman" w:cs="Times New Roman"/>
          <w:sz w:val="26"/>
          <w:szCs w:val="26"/>
          <w:lang w:eastAsia="ar-SA"/>
        </w:rPr>
        <w:t>«О  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 xml:space="preserve">она Воронежской области  на 2024 год и на плановый период 2025 и 2026 </w:t>
      </w:r>
      <w:r w:rsidRPr="00DF561D">
        <w:rPr>
          <w:rFonts w:ascii="Times New Roman" w:eastAsia="Times New Roman" w:hAnsi="Times New Roman" w:cs="Times New Roman"/>
          <w:sz w:val="26"/>
          <w:szCs w:val="26"/>
          <w:lang w:eastAsia="ar-SA"/>
        </w:rPr>
        <w:t>годов» представляет собой свободное выражение мнения по проекту решения и поступившим предложениям по названному проекту решения.</w:t>
      </w:r>
    </w:p>
    <w:p w:rsidR="00DF561D" w:rsidRPr="00DF561D" w:rsidRDefault="00DF561D" w:rsidP="00DF561D">
      <w:pPr>
        <w:suppressAutoHyphens/>
        <w:spacing w:after="0" w:line="240" w:lineRule="auto"/>
        <w:ind w:firstLine="720"/>
        <w:jc w:val="both"/>
        <w:rPr>
          <w:rFonts w:ascii="Times New Roman" w:eastAsia="Times New Roman" w:hAnsi="Times New Roman" w:cs="Times New Roman"/>
          <w:sz w:val="26"/>
          <w:szCs w:val="26"/>
          <w:lang w:eastAsia="ar-SA"/>
        </w:rPr>
      </w:pPr>
      <w:r w:rsidRPr="00DF561D">
        <w:rPr>
          <w:rFonts w:ascii="Times New Roman" w:eastAsia="Times New Roman" w:hAnsi="Times New Roman" w:cs="Times New Roman"/>
          <w:sz w:val="26"/>
          <w:szCs w:val="26"/>
          <w:lang w:eastAsia="ar-SA"/>
        </w:rPr>
        <w:t xml:space="preserve">Принципами </w:t>
      </w:r>
      <w:proofErr w:type="gramStart"/>
      <w:r w:rsidRPr="00DF561D">
        <w:rPr>
          <w:rFonts w:ascii="Times New Roman" w:eastAsia="Times New Roman" w:hAnsi="Times New Roman" w:cs="Times New Roman"/>
          <w:sz w:val="26"/>
          <w:szCs w:val="26"/>
          <w:lang w:eastAsia="ar-SA"/>
        </w:rPr>
        <w:t>обсуждения проекта решения Совета н</w:t>
      </w:r>
      <w:r w:rsidR="00160738">
        <w:rPr>
          <w:rFonts w:ascii="Times New Roman" w:eastAsia="Times New Roman" w:hAnsi="Times New Roman" w:cs="Times New Roman"/>
          <w:sz w:val="26"/>
          <w:szCs w:val="26"/>
          <w:lang w:eastAsia="ar-SA"/>
        </w:rPr>
        <w:t xml:space="preserve">ародных депутатов поселения </w:t>
      </w:r>
      <w:r w:rsidR="00160738" w:rsidRPr="00DF561D">
        <w:rPr>
          <w:rFonts w:ascii="Times New Roman" w:eastAsia="Times New Roman" w:hAnsi="Times New Roman" w:cs="Times New Roman"/>
          <w:sz w:val="26"/>
          <w:szCs w:val="26"/>
          <w:lang w:eastAsia="ar-SA"/>
        </w:rPr>
        <w:t>Подгоренского муниципального района Воронежской</w:t>
      </w:r>
      <w:proofErr w:type="gramEnd"/>
      <w:r w:rsidR="00160738" w:rsidRPr="00DF561D">
        <w:rPr>
          <w:rFonts w:ascii="Times New Roman" w:eastAsia="Times New Roman" w:hAnsi="Times New Roman" w:cs="Times New Roman"/>
          <w:sz w:val="26"/>
          <w:szCs w:val="26"/>
          <w:lang w:eastAsia="ar-SA"/>
        </w:rPr>
        <w:t xml:space="preserve"> области</w:t>
      </w:r>
      <w:r w:rsidR="00160738">
        <w:rPr>
          <w:rFonts w:ascii="Times New Roman" w:eastAsia="Times New Roman" w:hAnsi="Times New Roman" w:cs="Times New Roman"/>
          <w:sz w:val="26"/>
          <w:szCs w:val="26"/>
          <w:lang w:eastAsia="ar-SA"/>
        </w:rPr>
        <w:t xml:space="preserve"> «О </w:t>
      </w:r>
      <w:r w:rsidRPr="00DF561D">
        <w:rPr>
          <w:rFonts w:ascii="Times New Roman" w:eastAsia="Times New Roman" w:hAnsi="Times New Roman" w:cs="Times New Roman"/>
          <w:sz w:val="26"/>
          <w:szCs w:val="26"/>
          <w:lang w:eastAsia="ar-SA"/>
        </w:rPr>
        <w:t>бюджете Лыковского сельского поселения Подгоренского муниципального рай</w:t>
      </w:r>
      <w:r w:rsidR="00160738">
        <w:rPr>
          <w:rFonts w:ascii="Times New Roman" w:eastAsia="Times New Roman" w:hAnsi="Times New Roman" w:cs="Times New Roman"/>
          <w:sz w:val="26"/>
          <w:szCs w:val="26"/>
          <w:lang w:eastAsia="ar-SA"/>
        </w:rPr>
        <w:t>она Воронежской области  на 2024</w:t>
      </w:r>
      <w:r w:rsidRPr="00DF561D">
        <w:rPr>
          <w:rFonts w:ascii="Times New Roman" w:eastAsia="Times New Roman" w:hAnsi="Times New Roman" w:cs="Times New Roman"/>
          <w:sz w:val="26"/>
          <w:szCs w:val="26"/>
          <w:lang w:eastAsia="ar-SA"/>
        </w:rPr>
        <w:t xml:space="preserve"> год и на плановый пери</w:t>
      </w:r>
      <w:r w:rsidR="00160738">
        <w:rPr>
          <w:rFonts w:ascii="Times New Roman" w:eastAsia="Times New Roman" w:hAnsi="Times New Roman" w:cs="Times New Roman"/>
          <w:sz w:val="26"/>
          <w:szCs w:val="26"/>
          <w:lang w:eastAsia="ar-SA"/>
        </w:rPr>
        <w:t>од 2025 и 2026</w:t>
      </w:r>
      <w:r w:rsidRPr="00DF561D">
        <w:rPr>
          <w:rFonts w:ascii="Times New Roman" w:eastAsia="Times New Roman" w:hAnsi="Times New Roman" w:cs="Times New Roman"/>
          <w:sz w:val="26"/>
          <w:szCs w:val="26"/>
          <w:lang w:eastAsia="ar-SA"/>
        </w:rPr>
        <w:t xml:space="preserve"> годов»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DF561D" w:rsidRPr="00DF561D" w:rsidRDefault="00DF561D" w:rsidP="00DF561D">
      <w:pPr>
        <w:tabs>
          <w:tab w:val="left" w:pos="709"/>
        </w:tabs>
        <w:suppressAutoHyphens/>
        <w:spacing w:after="0" w:line="240" w:lineRule="auto"/>
        <w:ind w:firstLine="720"/>
        <w:jc w:val="right"/>
        <w:rPr>
          <w:rFonts w:ascii="Times New Roman" w:eastAsia="Times New Roman" w:hAnsi="Times New Roman" w:cs="Times New Roman"/>
          <w:sz w:val="26"/>
          <w:szCs w:val="26"/>
          <w:lang w:eastAsia="ar-SA"/>
        </w:rPr>
      </w:pPr>
    </w:p>
    <w:p w:rsidR="00DF561D" w:rsidRPr="00DF561D" w:rsidRDefault="00DF561D" w:rsidP="00DF561D">
      <w:pPr>
        <w:tabs>
          <w:tab w:val="left" w:pos="709"/>
        </w:tabs>
        <w:suppressAutoHyphens/>
        <w:autoSpaceDE w:val="0"/>
        <w:spacing w:after="0" w:line="240" w:lineRule="auto"/>
        <w:ind w:firstLine="709"/>
        <w:jc w:val="both"/>
        <w:rPr>
          <w:rFonts w:ascii="Times New Roman" w:eastAsia="Arial CYR" w:hAnsi="Times New Roman" w:cs="Times New Roman"/>
          <w:sz w:val="26"/>
          <w:szCs w:val="26"/>
          <w:lang w:eastAsia="ar-SA"/>
        </w:rPr>
      </w:pPr>
    </w:p>
    <w:p w:rsidR="00DF561D" w:rsidRPr="00DF561D" w:rsidRDefault="00DF561D" w:rsidP="00DF561D">
      <w:pPr>
        <w:suppressAutoHyphens/>
        <w:spacing w:after="0" w:line="240" w:lineRule="auto"/>
        <w:rPr>
          <w:rFonts w:ascii="Times New Roman" w:eastAsia="Times New Roman" w:hAnsi="Times New Roman" w:cs="Times New Roman"/>
          <w:sz w:val="26"/>
          <w:szCs w:val="26"/>
          <w:lang w:eastAsia="ar-SA"/>
        </w:rPr>
      </w:pPr>
    </w:p>
    <w:p w:rsidR="00DF561D" w:rsidRPr="00DF561D" w:rsidRDefault="00DF561D" w:rsidP="00DF561D">
      <w:pPr>
        <w:suppressAutoHyphens/>
        <w:spacing w:after="0" w:line="240" w:lineRule="auto"/>
        <w:rPr>
          <w:rFonts w:ascii="Times New Roman" w:eastAsia="Times New Roman" w:hAnsi="Times New Roman" w:cs="Times New Roman"/>
          <w:sz w:val="26"/>
          <w:szCs w:val="26"/>
          <w:lang w:eastAsia="ar-SA"/>
        </w:rPr>
      </w:pPr>
    </w:p>
    <w:p w:rsidR="00DF561D" w:rsidRPr="00DF561D" w:rsidRDefault="00DF561D" w:rsidP="00DF561D">
      <w:pPr>
        <w:suppressAutoHyphens/>
        <w:spacing w:after="0" w:line="240" w:lineRule="auto"/>
        <w:rPr>
          <w:rFonts w:ascii="Times New Roman" w:eastAsia="Times New Roman" w:hAnsi="Times New Roman" w:cs="Times New Roman"/>
          <w:sz w:val="26"/>
          <w:szCs w:val="26"/>
          <w:lang w:eastAsia="ar-SA"/>
        </w:rPr>
      </w:pPr>
    </w:p>
    <w:p w:rsidR="00DF561D" w:rsidRPr="00DF561D" w:rsidRDefault="00DF561D" w:rsidP="00DF561D">
      <w:pPr>
        <w:tabs>
          <w:tab w:val="left" w:pos="8505"/>
        </w:tabs>
        <w:suppressAutoHyphens/>
        <w:autoSpaceDE w:val="0"/>
        <w:spacing w:after="0" w:line="240" w:lineRule="auto"/>
        <w:jc w:val="center"/>
        <w:rPr>
          <w:rFonts w:ascii="Times New Roman" w:eastAsia="Arial" w:hAnsi="Times New Roman" w:cs="Times New Roman"/>
          <w:bCs/>
          <w:sz w:val="28"/>
          <w:szCs w:val="28"/>
          <w:lang w:eastAsia="ar-SA"/>
        </w:rPr>
      </w:pPr>
    </w:p>
    <w:p w:rsidR="00DF561D" w:rsidRPr="00DF561D" w:rsidRDefault="00DF561D" w:rsidP="00DF561D">
      <w:pPr>
        <w:suppressAutoHyphens/>
        <w:autoSpaceDE w:val="0"/>
        <w:spacing w:after="0" w:line="240" w:lineRule="auto"/>
        <w:jc w:val="center"/>
        <w:rPr>
          <w:rFonts w:ascii="Times New Roman" w:eastAsia="Arial" w:hAnsi="Times New Roman" w:cs="Times New Roman"/>
          <w:bCs/>
          <w:sz w:val="28"/>
          <w:szCs w:val="28"/>
          <w:lang w:eastAsia="ar-SA"/>
        </w:rPr>
      </w:pPr>
    </w:p>
    <w:p w:rsidR="00DF561D" w:rsidRPr="00415CF6" w:rsidRDefault="00DF561D">
      <w:pPr>
        <w:rPr>
          <w:rFonts w:ascii="Times New Roman" w:hAnsi="Times New Roman" w:cs="Times New Roman"/>
          <w:sz w:val="28"/>
          <w:szCs w:val="28"/>
        </w:rPr>
      </w:pPr>
    </w:p>
    <w:sectPr w:rsidR="00DF561D" w:rsidRPr="00415CF6" w:rsidSect="002B7D0B">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245B"/>
    <w:rsid w:val="00000836"/>
    <w:rsid w:val="000B683F"/>
    <w:rsid w:val="00107FB8"/>
    <w:rsid w:val="00155D4D"/>
    <w:rsid w:val="00160738"/>
    <w:rsid w:val="00163DE7"/>
    <w:rsid w:val="001A5035"/>
    <w:rsid w:val="002B7D0B"/>
    <w:rsid w:val="002C12E9"/>
    <w:rsid w:val="00332DEA"/>
    <w:rsid w:val="003430D3"/>
    <w:rsid w:val="00381ADB"/>
    <w:rsid w:val="003A3DC6"/>
    <w:rsid w:val="00415CF6"/>
    <w:rsid w:val="004268C6"/>
    <w:rsid w:val="00436A1D"/>
    <w:rsid w:val="004E1469"/>
    <w:rsid w:val="005E4C01"/>
    <w:rsid w:val="0087742A"/>
    <w:rsid w:val="00886562"/>
    <w:rsid w:val="009609AE"/>
    <w:rsid w:val="009740C6"/>
    <w:rsid w:val="009D4A9F"/>
    <w:rsid w:val="00AE384E"/>
    <w:rsid w:val="00B556A3"/>
    <w:rsid w:val="00C65EFC"/>
    <w:rsid w:val="00C87514"/>
    <w:rsid w:val="00C91114"/>
    <w:rsid w:val="00CA6561"/>
    <w:rsid w:val="00D71459"/>
    <w:rsid w:val="00DF245B"/>
    <w:rsid w:val="00DF561D"/>
    <w:rsid w:val="00E41714"/>
    <w:rsid w:val="00F66B43"/>
    <w:rsid w:val="00FE2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D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D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D04"/>
    <w:rPr>
      <w:rFonts w:ascii="Tahoma" w:hAnsi="Tahoma" w:cs="Tahoma"/>
      <w:sz w:val="16"/>
      <w:szCs w:val="16"/>
    </w:rPr>
  </w:style>
  <w:style w:type="table" w:styleId="a5">
    <w:name w:val="Table Grid"/>
    <w:basedOn w:val="a1"/>
    <w:uiPriority w:val="59"/>
    <w:rsid w:val="00D71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85771">
      <w:bodyDiv w:val="1"/>
      <w:marLeft w:val="0"/>
      <w:marRight w:val="0"/>
      <w:marTop w:val="0"/>
      <w:marBottom w:val="0"/>
      <w:divBdr>
        <w:top w:val="none" w:sz="0" w:space="0" w:color="auto"/>
        <w:left w:val="none" w:sz="0" w:space="0" w:color="auto"/>
        <w:bottom w:val="none" w:sz="0" w:space="0" w:color="auto"/>
        <w:right w:val="none" w:sz="0" w:space="0" w:color="auto"/>
      </w:divBdr>
    </w:div>
    <w:div w:id="107706115">
      <w:bodyDiv w:val="1"/>
      <w:marLeft w:val="0"/>
      <w:marRight w:val="0"/>
      <w:marTop w:val="0"/>
      <w:marBottom w:val="0"/>
      <w:divBdr>
        <w:top w:val="none" w:sz="0" w:space="0" w:color="auto"/>
        <w:left w:val="none" w:sz="0" w:space="0" w:color="auto"/>
        <w:bottom w:val="none" w:sz="0" w:space="0" w:color="auto"/>
        <w:right w:val="none" w:sz="0" w:space="0" w:color="auto"/>
      </w:divBdr>
    </w:div>
    <w:div w:id="217476913">
      <w:bodyDiv w:val="1"/>
      <w:marLeft w:val="0"/>
      <w:marRight w:val="0"/>
      <w:marTop w:val="0"/>
      <w:marBottom w:val="0"/>
      <w:divBdr>
        <w:top w:val="none" w:sz="0" w:space="0" w:color="auto"/>
        <w:left w:val="none" w:sz="0" w:space="0" w:color="auto"/>
        <w:bottom w:val="none" w:sz="0" w:space="0" w:color="auto"/>
        <w:right w:val="none" w:sz="0" w:space="0" w:color="auto"/>
      </w:divBdr>
    </w:div>
    <w:div w:id="255527150">
      <w:bodyDiv w:val="1"/>
      <w:marLeft w:val="0"/>
      <w:marRight w:val="0"/>
      <w:marTop w:val="0"/>
      <w:marBottom w:val="0"/>
      <w:divBdr>
        <w:top w:val="none" w:sz="0" w:space="0" w:color="auto"/>
        <w:left w:val="none" w:sz="0" w:space="0" w:color="auto"/>
        <w:bottom w:val="none" w:sz="0" w:space="0" w:color="auto"/>
        <w:right w:val="none" w:sz="0" w:space="0" w:color="auto"/>
      </w:divBdr>
    </w:div>
    <w:div w:id="296686497">
      <w:bodyDiv w:val="1"/>
      <w:marLeft w:val="0"/>
      <w:marRight w:val="0"/>
      <w:marTop w:val="0"/>
      <w:marBottom w:val="0"/>
      <w:divBdr>
        <w:top w:val="none" w:sz="0" w:space="0" w:color="auto"/>
        <w:left w:val="none" w:sz="0" w:space="0" w:color="auto"/>
        <w:bottom w:val="none" w:sz="0" w:space="0" w:color="auto"/>
        <w:right w:val="none" w:sz="0" w:space="0" w:color="auto"/>
      </w:divBdr>
    </w:div>
    <w:div w:id="403794951">
      <w:bodyDiv w:val="1"/>
      <w:marLeft w:val="0"/>
      <w:marRight w:val="0"/>
      <w:marTop w:val="0"/>
      <w:marBottom w:val="0"/>
      <w:divBdr>
        <w:top w:val="none" w:sz="0" w:space="0" w:color="auto"/>
        <w:left w:val="none" w:sz="0" w:space="0" w:color="auto"/>
        <w:bottom w:val="none" w:sz="0" w:space="0" w:color="auto"/>
        <w:right w:val="none" w:sz="0" w:space="0" w:color="auto"/>
      </w:divBdr>
    </w:div>
    <w:div w:id="403795986">
      <w:bodyDiv w:val="1"/>
      <w:marLeft w:val="0"/>
      <w:marRight w:val="0"/>
      <w:marTop w:val="0"/>
      <w:marBottom w:val="0"/>
      <w:divBdr>
        <w:top w:val="none" w:sz="0" w:space="0" w:color="auto"/>
        <w:left w:val="none" w:sz="0" w:space="0" w:color="auto"/>
        <w:bottom w:val="none" w:sz="0" w:space="0" w:color="auto"/>
        <w:right w:val="none" w:sz="0" w:space="0" w:color="auto"/>
      </w:divBdr>
    </w:div>
    <w:div w:id="551238793">
      <w:bodyDiv w:val="1"/>
      <w:marLeft w:val="0"/>
      <w:marRight w:val="0"/>
      <w:marTop w:val="0"/>
      <w:marBottom w:val="0"/>
      <w:divBdr>
        <w:top w:val="none" w:sz="0" w:space="0" w:color="auto"/>
        <w:left w:val="none" w:sz="0" w:space="0" w:color="auto"/>
        <w:bottom w:val="none" w:sz="0" w:space="0" w:color="auto"/>
        <w:right w:val="none" w:sz="0" w:space="0" w:color="auto"/>
      </w:divBdr>
    </w:div>
    <w:div w:id="573516009">
      <w:bodyDiv w:val="1"/>
      <w:marLeft w:val="0"/>
      <w:marRight w:val="0"/>
      <w:marTop w:val="0"/>
      <w:marBottom w:val="0"/>
      <w:divBdr>
        <w:top w:val="none" w:sz="0" w:space="0" w:color="auto"/>
        <w:left w:val="none" w:sz="0" w:space="0" w:color="auto"/>
        <w:bottom w:val="none" w:sz="0" w:space="0" w:color="auto"/>
        <w:right w:val="none" w:sz="0" w:space="0" w:color="auto"/>
      </w:divBdr>
    </w:div>
    <w:div w:id="667446114">
      <w:bodyDiv w:val="1"/>
      <w:marLeft w:val="0"/>
      <w:marRight w:val="0"/>
      <w:marTop w:val="0"/>
      <w:marBottom w:val="0"/>
      <w:divBdr>
        <w:top w:val="none" w:sz="0" w:space="0" w:color="auto"/>
        <w:left w:val="none" w:sz="0" w:space="0" w:color="auto"/>
        <w:bottom w:val="none" w:sz="0" w:space="0" w:color="auto"/>
        <w:right w:val="none" w:sz="0" w:space="0" w:color="auto"/>
      </w:divBdr>
    </w:div>
    <w:div w:id="782307519">
      <w:bodyDiv w:val="1"/>
      <w:marLeft w:val="0"/>
      <w:marRight w:val="0"/>
      <w:marTop w:val="0"/>
      <w:marBottom w:val="0"/>
      <w:divBdr>
        <w:top w:val="none" w:sz="0" w:space="0" w:color="auto"/>
        <w:left w:val="none" w:sz="0" w:space="0" w:color="auto"/>
        <w:bottom w:val="none" w:sz="0" w:space="0" w:color="auto"/>
        <w:right w:val="none" w:sz="0" w:space="0" w:color="auto"/>
      </w:divBdr>
    </w:div>
    <w:div w:id="868109160">
      <w:bodyDiv w:val="1"/>
      <w:marLeft w:val="0"/>
      <w:marRight w:val="0"/>
      <w:marTop w:val="0"/>
      <w:marBottom w:val="0"/>
      <w:divBdr>
        <w:top w:val="none" w:sz="0" w:space="0" w:color="auto"/>
        <w:left w:val="none" w:sz="0" w:space="0" w:color="auto"/>
        <w:bottom w:val="none" w:sz="0" w:space="0" w:color="auto"/>
        <w:right w:val="none" w:sz="0" w:space="0" w:color="auto"/>
      </w:divBdr>
    </w:div>
    <w:div w:id="1222867816">
      <w:bodyDiv w:val="1"/>
      <w:marLeft w:val="0"/>
      <w:marRight w:val="0"/>
      <w:marTop w:val="0"/>
      <w:marBottom w:val="0"/>
      <w:divBdr>
        <w:top w:val="none" w:sz="0" w:space="0" w:color="auto"/>
        <w:left w:val="none" w:sz="0" w:space="0" w:color="auto"/>
        <w:bottom w:val="none" w:sz="0" w:space="0" w:color="auto"/>
        <w:right w:val="none" w:sz="0" w:space="0" w:color="auto"/>
      </w:divBdr>
    </w:div>
    <w:div w:id="1236041437">
      <w:bodyDiv w:val="1"/>
      <w:marLeft w:val="0"/>
      <w:marRight w:val="0"/>
      <w:marTop w:val="0"/>
      <w:marBottom w:val="0"/>
      <w:divBdr>
        <w:top w:val="none" w:sz="0" w:space="0" w:color="auto"/>
        <w:left w:val="none" w:sz="0" w:space="0" w:color="auto"/>
        <w:bottom w:val="none" w:sz="0" w:space="0" w:color="auto"/>
        <w:right w:val="none" w:sz="0" w:space="0" w:color="auto"/>
      </w:divBdr>
    </w:div>
    <w:div w:id="1271278841">
      <w:bodyDiv w:val="1"/>
      <w:marLeft w:val="0"/>
      <w:marRight w:val="0"/>
      <w:marTop w:val="0"/>
      <w:marBottom w:val="0"/>
      <w:divBdr>
        <w:top w:val="none" w:sz="0" w:space="0" w:color="auto"/>
        <w:left w:val="none" w:sz="0" w:space="0" w:color="auto"/>
        <w:bottom w:val="none" w:sz="0" w:space="0" w:color="auto"/>
        <w:right w:val="none" w:sz="0" w:space="0" w:color="auto"/>
      </w:divBdr>
    </w:div>
    <w:div w:id="1299334266">
      <w:bodyDiv w:val="1"/>
      <w:marLeft w:val="0"/>
      <w:marRight w:val="0"/>
      <w:marTop w:val="0"/>
      <w:marBottom w:val="0"/>
      <w:divBdr>
        <w:top w:val="none" w:sz="0" w:space="0" w:color="auto"/>
        <w:left w:val="none" w:sz="0" w:space="0" w:color="auto"/>
        <w:bottom w:val="none" w:sz="0" w:space="0" w:color="auto"/>
        <w:right w:val="none" w:sz="0" w:space="0" w:color="auto"/>
      </w:divBdr>
    </w:div>
    <w:div w:id="1542940764">
      <w:bodyDiv w:val="1"/>
      <w:marLeft w:val="0"/>
      <w:marRight w:val="0"/>
      <w:marTop w:val="0"/>
      <w:marBottom w:val="0"/>
      <w:divBdr>
        <w:top w:val="none" w:sz="0" w:space="0" w:color="auto"/>
        <w:left w:val="none" w:sz="0" w:space="0" w:color="auto"/>
        <w:bottom w:val="none" w:sz="0" w:space="0" w:color="auto"/>
        <w:right w:val="none" w:sz="0" w:space="0" w:color="auto"/>
      </w:divBdr>
    </w:div>
    <w:div w:id="1816677945">
      <w:bodyDiv w:val="1"/>
      <w:marLeft w:val="0"/>
      <w:marRight w:val="0"/>
      <w:marTop w:val="0"/>
      <w:marBottom w:val="0"/>
      <w:divBdr>
        <w:top w:val="none" w:sz="0" w:space="0" w:color="auto"/>
        <w:left w:val="none" w:sz="0" w:space="0" w:color="auto"/>
        <w:bottom w:val="none" w:sz="0" w:space="0" w:color="auto"/>
        <w:right w:val="none" w:sz="0" w:space="0" w:color="auto"/>
      </w:divBdr>
    </w:div>
    <w:div w:id="1864979113">
      <w:bodyDiv w:val="1"/>
      <w:marLeft w:val="0"/>
      <w:marRight w:val="0"/>
      <w:marTop w:val="0"/>
      <w:marBottom w:val="0"/>
      <w:divBdr>
        <w:top w:val="none" w:sz="0" w:space="0" w:color="auto"/>
        <w:left w:val="none" w:sz="0" w:space="0" w:color="auto"/>
        <w:bottom w:val="none" w:sz="0" w:space="0" w:color="auto"/>
        <w:right w:val="none" w:sz="0" w:space="0" w:color="auto"/>
      </w:divBdr>
    </w:div>
    <w:div w:id="1867213433">
      <w:bodyDiv w:val="1"/>
      <w:marLeft w:val="0"/>
      <w:marRight w:val="0"/>
      <w:marTop w:val="0"/>
      <w:marBottom w:val="0"/>
      <w:divBdr>
        <w:top w:val="none" w:sz="0" w:space="0" w:color="auto"/>
        <w:left w:val="none" w:sz="0" w:space="0" w:color="auto"/>
        <w:bottom w:val="none" w:sz="0" w:space="0" w:color="auto"/>
        <w:right w:val="none" w:sz="0" w:space="0" w:color="auto"/>
      </w:divBdr>
    </w:div>
    <w:div w:id="1889147322">
      <w:bodyDiv w:val="1"/>
      <w:marLeft w:val="0"/>
      <w:marRight w:val="0"/>
      <w:marTop w:val="0"/>
      <w:marBottom w:val="0"/>
      <w:divBdr>
        <w:top w:val="none" w:sz="0" w:space="0" w:color="auto"/>
        <w:left w:val="none" w:sz="0" w:space="0" w:color="auto"/>
        <w:bottom w:val="none" w:sz="0" w:space="0" w:color="auto"/>
        <w:right w:val="none" w:sz="0" w:space="0" w:color="auto"/>
      </w:divBdr>
    </w:div>
    <w:div w:id="18957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33</Pages>
  <Words>10998</Words>
  <Characters>62692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2023-11-21T06:33:00Z</cp:lastPrinted>
  <dcterms:created xsi:type="dcterms:W3CDTF">2022-11-16T11:32:00Z</dcterms:created>
  <dcterms:modified xsi:type="dcterms:W3CDTF">2023-11-21T06:33:00Z</dcterms:modified>
</cp:coreProperties>
</file>