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33" w:rsidRPr="008B2A33" w:rsidRDefault="008B2A33" w:rsidP="008B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8B2A33" w:rsidRPr="008B2A33" w:rsidRDefault="008B2A33" w:rsidP="008B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 xml:space="preserve">ЛЫКОВСКОГО СЕЛЬСКОГО ПОСЕЛЕНИЯ </w:t>
      </w:r>
    </w:p>
    <w:p w:rsidR="008B2A33" w:rsidRPr="008B2A33" w:rsidRDefault="008B2A33" w:rsidP="008B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8B2A33" w:rsidRPr="008B2A33" w:rsidRDefault="008B2A33" w:rsidP="008B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8B2A33" w:rsidRPr="008B2A33" w:rsidRDefault="008B2A33" w:rsidP="008B2A3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8B2A33" w:rsidRPr="008B2A33" w:rsidRDefault="008B2A33" w:rsidP="008B2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B2A3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</w:t>
      </w:r>
      <w:r w:rsidR="00BE2EF8">
        <w:rPr>
          <w:rFonts w:ascii="Times New Roman" w:eastAsia="Times New Roman" w:hAnsi="Times New Roman" w:cs="Times New Roman"/>
          <w:sz w:val="26"/>
          <w:szCs w:val="26"/>
          <w:u w:val="single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февраля</w:t>
      </w:r>
      <w:r w:rsidRPr="008B2A3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2024 года №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5</w:t>
      </w:r>
      <w:r w:rsidRPr="008B2A3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отчета об исполнении 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 xml:space="preserve">бюджета Лыковского сельского 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Подгоренского 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 за 2023 год</w:t>
      </w:r>
    </w:p>
    <w:p w:rsidR="008B2A33" w:rsidRPr="008B2A33" w:rsidRDefault="008B2A33" w:rsidP="008B2A3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Бюджет Лыковского сельского поселения за 12 месяцев 2023 года исполнен по доходам в сумме 8 832 093,93 рублей, что составляет 100,00% от уточненного плана:</w:t>
      </w:r>
    </w:p>
    <w:p w:rsidR="008B2A33" w:rsidRPr="008B2A33" w:rsidRDefault="008B2A33" w:rsidP="008B2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- налог на доходы физических лиц 100,0%, что в абсолютном выражении составляет 106 153,30 руб.;</w:t>
      </w:r>
    </w:p>
    <w:p w:rsidR="008B2A33" w:rsidRPr="008B2A33" w:rsidRDefault="008B2A33" w:rsidP="008B2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-  единый сельскохозяйственный налог 100,0% в абсолютном выражении 1890,00 руб.;</w:t>
      </w:r>
    </w:p>
    <w:p w:rsidR="008B2A33" w:rsidRPr="008B2A33" w:rsidRDefault="008B2A33" w:rsidP="008B2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-  налог на имущество физических лиц 100,0% в абсолютном выражении 56013,89 руб.;</w:t>
      </w:r>
    </w:p>
    <w:p w:rsidR="008B2A33" w:rsidRPr="008B2A33" w:rsidRDefault="008B2A33" w:rsidP="008B2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- земельный налог 100,0 % в абсолютном выражении 672 080,03 руб.;</w:t>
      </w:r>
    </w:p>
    <w:p w:rsidR="008B2A33" w:rsidRPr="008B2A33" w:rsidRDefault="008B2A33" w:rsidP="008B2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- государственная пошлина 100,0% в абсолютном выражении 1100,00 руб.;</w:t>
      </w:r>
    </w:p>
    <w:p w:rsidR="008B2A33" w:rsidRPr="008B2A33" w:rsidRDefault="008B2A33" w:rsidP="008B2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- безвозмездные поступления 100,0% в абсолютном выражении 7 994 856,71 рублей.</w:t>
      </w:r>
    </w:p>
    <w:p w:rsidR="008B2A33" w:rsidRPr="008B2A33" w:rsidRDefault="008B2A33" w:rsidP="008B2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Бюджет Лыковского сельского поселения за 12 месяцев 2023 года исполнен по расходам в сумме 9 608 518,88 рублей или 97,46 % к уточненному годовому  плану.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ab/>
        <w:t>Расходы на общегосударственные вопросы исполнены на 100,00% к уточненному плану, в абсолютном выражении 2 568 813,46 рублей.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ab/>
        <w:t>Расходы на благоустройство территории населенных пунктов исполнены на 100,00 % к уточненному плану в абсолютном выражении 643 289,65 рублей.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ab/>
        <w:t>Расходы на национальную оборону исполнены на 100,00 % в абсолютном выражении 113 300,00 рублей.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 xml:space="preserve">            Расходы на национальную экономику исполнены на 95,03% в абсолютном выражении 4 782 307,81 рублей.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 xml:space="preserve">            Расходы на  межбюджетные трансферты культуре исполнены на 100,00% в абсолютном выражении 1 410 000,00 рублей.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 xml:space="preserve">            Расходы на социальное обеспечение исполнены на 100,00% в абсолютном выражении 90 807,96 рублей.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Рассмотрев отчёт об исполнении бюджета Лыковского сельского поселения за 12 месяцев 2023 года по доходам в сумме 8 832 093,93 рубля и по расходам в сумме 9 608 518,88 рублей, Совет народных депутатов Лыковского сельского поселения Подгоренского муниципального района Воронежской области</w:t>
      </w:r>
    </w:p>
    <w:p w:rsidR="008B2A33" w:rsidRPr="008B2A33" w:rsidRDefault="008B2A33" w:rsidP="008B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A33" w:rsidRPr="008B2A33" w:rsidRDefault="008B2A33" w:rsidP="008B2A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бюджета Лыковского сельского поселения за 2023 год согласно приложению № 1 и приложению № 2 к настоящему решению. </w:t>
      </w:r>
    </w:p>
    <w:p w:rsidR="008B2A33" w:rsidRPr="008B2A33" w:rsidRDefault="008B2A33" w:rsidP="008B2A33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8B2A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решение  вступает  в силу </w:t>
      </w:r>
      <w:proofErr w:type="gramStart"/>
      <w:r w:rsidRPr="008B2A33">
        <w:rPr>
          <w:rFonts w:ascii="Times New Roman" w:eastAsia="Times New Roman" w:hAnsi="Times New Roman" w:cs="Times New Roman"/>
          <w:sz w:val="26"/>
          <w:szCs w:val="26"/>
          <w:lang w:eastAsia="en-US"/>
        </w:rPr>
        <w:t>с даты</w:t>
      </w:r>
      <w:proofErr w:type="gramEnd"/>
      <w:r w:rsidRPr="008B2A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официального опубликования (обнародования)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8B2A33" w:rsidRPr="008B2A33" w:rsidRDefault="008B2A33" w:rsidP="008B2A33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B2A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 </w:t>
      </w:r>
      <w:proofErr w:type="gramStart"/>
      <w:r w:rsidRPr="008B2A33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8B2A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исполнением  настоящего решения  оставляю  за собой.</w:t>
      </w:r>
    </w:p>
    <w:p w:rsidR="008B2A33" w:rsidRPr="008B2A33" w:rsidRDefault="008B2A33" w:rsidP="008B2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                                                         В.В. Колесников                             </w:t>
      </w:r>
    </w:p>
    <w:p w:rsidR="008B2A33" w:rsidRPr="008B2A33" w:rsidRDefault="008B2A33" w:rsidP="008B2A3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76F9" w:rsidRDefault="006A76F9"/>
    <w:p w:rsidR="008B2A33" w:rsidRDefault="008B2A33"/>
    <w:p w:rsidR="008B2A33" w:rsidRDefault="008B2A33"/>
    <w:p w:rsidR="008B2A33" w:rsidRDefault="008B2A33"/>
    <w:p w:rsidR="008B2A33" w:rsidRDefault="008B2A33"/>
    <w:p w:rsidR="008B2A33" w:rsidRDefault="008B2A33"/>
    <w:p w:rsidR="008B2A33" w:rsidRDefault="008B2A33"/>
    <w:p w:rsidR="008B2A33" w:rsidRDefault="008B2A33"/>
    <w:p w:rsidR="008B2A33" w:rsidRDefault="008B2A33"/>
    <w:p w:rsidR="008B2A33" w:rsidRDefault="008B2A33"/>
    <w:p w:rsidR="008B2A33" w:rsidRDefault="008B2A33"/>
    <w:p w:rsidR="008B2A33" w:rsidRDefault="008B2A33"/>
    <w:p w:rsidR="008B2A33" w:rsidRDefault="008B2A33"/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B2A33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>Приложение № 1</w:t>
      </w: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B2A3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решению Совета народных депутатов Лыковского сельского поселения от </w:t>
      </w:r>
      <w:r w:rsidR="00BE2EF8">
        <w:rPr>
          <w:rFonts w:ascii="Times New Roman" w:eastAsia="Times New Roman" w:hAnsi="Times New Roman" w:cs="Times New Roman"/>
          <w:sz w:val="20"/>
          <w:szCs w:val="20"/>
          <w:lang w:bidi="en-US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.02.2024 г. № 5</w:t>
      </w:r>
    </w:p>
    <w:p w:rsidR="008B2A33" w:rsidRPr="008B2A33" w:rsidRDefault="008B2A33" w:rsidP="008B2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B2A33" w:rsidRPr="008B2A33" w:rsidRDefault="008B2A33" w:rsidP="008B2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</w:p>
    <w:tbl>
      <w:tblPr>
        <w:tblW w:w="11259" w:type="dxa"/>
        <w:tblInd w:w="-1168" w:type="dxa"/>
        <w:tblLook w:val="04A0"/>
      </w:tblPr>
      <w:tblGrid>
        <w:gridCol w:w="2229"/>
        <w:gridCol w:w="4819"/>
        <w:gridCol w:w="1440"/>
        <w:gridCol w:w="1420"/>
        <w:gridCol w:w="1351"/>
      </w:tblGrid>
      <w:tr w:rsidR="008B2A33" w:rsidRPr="008B2A33" w:rsidTr="007777E0">
        <w:trPr>
          <w:trHeight w:val="285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A33" w:rsidRPr="008B2A33" w:rsidTr="007777E0">
        <w:trPr>
          <w:trHeight w:val="285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поступлению доходов в бюджет Лыковского сельского поселения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A33" w:rsidRPr="008B2A33" w:rsidTr="007777E0">
        <w:trPr>
          <w:trHeight w:val="300"/>
        </w:trPr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12 месяцев 2023 года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A33" w:rsidRPr="008B2A33" w:rsidTr="007777E0">
        <w:trPr>
          <w:trHeight w:val="25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B2A33" w:rsidRPr="008B2A33" w:rsidTr="007777E0">
        <w:trPr>
          <w:trHeight w:val="255"/>
        </w:trPr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КБК РФ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 за 2023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выполнения плана</w:t>
            </w:r>
          </w:p>
        </w:tc>
      </w:tr>
      <w:tr w:rsidR="008B2A33" w:rsidRPr="008B2A33" w:rsidTr="007777E0">
        <w:trPr>
          <w:trHeight w:val="255"/>
        </w:trPr>
        <w:tc>
          <w:tcPr>
            <w:tcW w:w="22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A33" w:rsidRPr="008B2A33" w:rsidTr="007777E0">
        <w:trPr>
          <w:trHeight w:val="28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8B2A33" w:rsidRPr="008B2A33" w:rsidTr="007777E0">
        <w:trPr>
          <w:trHeight w:val="25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000  8  50  00000  00  0000  000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8 832 093,93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8 832 093,93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28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000  1  00  00000  00  0000  000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837237,22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837 237,22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25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000  1  01  02000  01  0000  110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106153,3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106 153,30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79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000  1  01  02010  01  0000  110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106152,24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106 152,24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570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000  1  01  02030  01  0000  110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600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000  1  05  03000  00  0000  110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37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000  1  06  01000  00  0000  110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56013,89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56 013,89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409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000  1  06  06000  00  0000  110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672080,03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672080,03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492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000  1  06  06030  00  0000  110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</w:t>
            </w:r>
            <w:proofErr w:type="gramEnd"/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налогс</w:t>
            </w:r>
            <w:proofErr w:type="spellEnd"/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521455,8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521 455,80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518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000  1  06  06040  00  0000  110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150624,23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150 624,23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372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000  1  08  00000  00  0000  000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503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000  2  00  00000  00  0000  000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7 994 856,71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7 994 856,71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55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000  2  02  00000  00  0000  000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7 994 856,71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7 994 856,71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480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000  2  02  01000  00  0000  151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420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000  2  02  15001  00  0000  151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121 700,00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555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000  2  02  03000  00  0000  151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113 300,00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390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000  2  02  04000  00  0000  151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7759856,71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7759856,71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B2A33" w:rsidRPr="008B2A33" w:rsidTr="007777E0">
        <w:trPr>
          <w:trHeight w:val="780"/>
        </w:trPr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000  8  90  00000  00  0000  000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8832093,93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8832093,93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8B2A33" w:rsidRPr="008B2A33" w:rsidRDefault="008B2A33" w:rsidP="008B2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B2A3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8B2A33" w:rsidRPr="008B2A33" w:rsidRDefault="008B2A33" w:rsidP="008B2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B2A33">
        <w:rPr>
          <w:rFonts w:ascii="Times New Roman" w:eastAsia="Times New Roman" w:hAnsi="Times New Roman" w:cs="Times New Roman"/>
          <w:sz w:val="20"/>
          <w:szCs w:val="20"/>
          <w:lang w:bidi="en-US"/>
        </w:rPr>
        <w:t>Приложение № 2</w:t>
      </w: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B2A3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 решению Совета народных депутатов Лыковского сельского поселения от </w:t>
      </w:r>
      <w:r w:rsidR="00BE2EF8">
        <w:rPr>
          <w:rFonts w:ascii="Times New Roman" w:eastAsia="Times New Roman" w:hAnsi="Times New Roman" w:cs="Times New Roman"/>
          <w:sz w:val="20"/>
          <w:szCs w:val="20"/>
          <w:lang w:bidi="en-US"/>
        </w:rPr>
        <w:t>21</w:t>
      </w:r>
      <w:r w:rsidR="00161668">
        <w:rPr>
          <w:rFonts w:ascii="Times New Roman" w:eastAsia="Times New Roman" w:hAnsi="Times New Roman" w:cs="Times New Roman"/>
          <w:sz w:val="20"/>
          <w:szCs w:val="20"/>
          <w:lang w:bidi="en-US"/>
        </w:rPr>
        <w:t>.02.2024 г. № 5</w:t>
      </w: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W w:w="9998" w:type="dxa"/>
        <w:tblInd w:w="-459" w:type="dxa"/>
        <w:tblLook w:val="04A0"/>
      </w:tblPr>
      <w:tblGrid>
        <w:gridCol w:w="2694"/>
        <w:gridCol w:w="3495"/>
        <w:gridCol w:w="1380"/>
        <w:gridCol w:w="1208"/>
        <w:gridCol w:w="1221"/>
      </w:tblGrid>
      <w:tr w:rsidR="008B2A33" w:rsidRPr="008B2A33" w:rsidTr="007777E0">
        <w:trPr>
          <w:trHeight w:val="1080"/>
        </w:trPr>
        <w:tc>
          <w:tcPr>
            <w:tcW w:w="9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Справка по исполнению бюджета Лыковского сельского поселения по расходам </w:t>
            </w:r>
          </w:p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12 месяцев 2023 года</w:t>
            </w:r>
          </w:p>
        </w:tc>
      </w:tr>
      <w:tr w:rsidR="008B2A33" w:rsidRPr="008B2A33" w:rsidTr="007777E0">
        <w:trPr>
          <w:trHeight w:val="7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2023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8B2A33" w:rsidRPr="008B2A33" w:rsidTr="007777E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000  9600  0000000  000  </w:t>
            </w:r>
            <w:proofErr w:type="spellStart"/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9 858 798,15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9 608 518,88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sz w:val="20"/>
                <w:szCs w:val="20"/>
              </w:rPr>
              <w:t>97,46</w:t>
            </w:r>
          </w:p>
        </w:tc>
      </w:tr>
      <w:tr w:rsidR="008B2A33" w:rsidRPr="008B2A33" w:rsidTr="007777E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000  0100  0000000  000  </w:t>
            </w:r>
            <w:proofErr w:type="spellStart"/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2 568 813,46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2 568 813,46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B2A33" w:rsidRPr="008B2A33" w:rsidTr="007777E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000  0200  0000000  000  </w:t>
            </w:r>
            <w:proofErr w:type="spellStart"/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113 300,00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B2A33" w:rsidRPr="008B2A33" w:rsidTr="007777E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000  0300  0000000  000  </w:t>
            </w:r>
            <w:proofErr w:type="spellStart"/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8B2A33" w:rsidRPr="008B2A33" w:rsidTr="007777E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000  0400  0000000  000  </w:t>
            </w:r>
            <w:proofErr w:type="spellStart"/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5 032 587,08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4 782 307,81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sz w:val="20"/>
                <w:szCs w:val="20"/>
              </w:rPr>
              <w:t>95,03</w:t>
            </w:r>
          </w:p>
        </w:tc>
      </w:tr>
      <w:tr w:rsidR="008B2A33" w:rsidRPr="008B2A33" w:rsidTr="007777E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000  0500  0000000  000  </w:t>
            </w:r>
            <w:proofErr w:type="spellStart"/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643 289,65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643 289,65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B2A33" w:rsidRPr="008B2A33" w:rsidTr="007777E0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000  0800  0000000  000  </w:t>
            </w:r>
            <w:proofErr w:type="spellStart"/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1 410 000,00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B2A33" w:rsidRPr="008B2A33" w:rsidTr="007777E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000  1000  0000000  000  </w:t>
            </w:r>
            <w:proofErr w:type="spellStart"/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2A33" w:rsidRPr="008B2A33" w:rsidRDefault="008B2A33" w:rsidP="008B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3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Pr="008B2A33" w:rsidRDefault="008B2A33" w:rsidP="008B2A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B2A33" w:rsidRDefault="008B2A33"/>
    <w:sectPr w:rsidR="008B2A33" w:rsidSect="006A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A33"/>
    <w:rsid w:val="00161668"/>
    <w:rsid w:val="006A76F9"/>
    <w:rsid w:val="008B2A33"/>
    <w:rsid w:val="00B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5427</Characters>
  <Application>Microsoft Office Word</Application>
  <DocSecurity>0</DocSecurity>
  <Lines>45</Lines>
  <Paragraphs>12</Paragraphs>
  <ScaleCrop>false</ScaleCrop>
  <Company>Microsoft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2024-02-16T07:56:00Z</dcterms:created>
  <dcterms:modified xsi:type="dcterms:W3CDTF">2024-02-21T13:29:00Z</dcterms:modified>
</cp:coreProperties>
</file>