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1CF" w:rsidRDefault="005F41CF" w:rsidP="005F41CF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  <w:t>СОВЕТ НАРОДНЫХ ДЕПУТАТОВ</w:t>
      </w:r>
    </w:p>
    <w:p w:rsidR="005F41CF" w:rsidRDefault="005F41CF" w:rsidP="005F41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  <w:t xml:space="preserve">ЛЫКОВСКОГО  СЕЛЬСКОГО ПОСЕЛЕНИЯ </w:t>
      </w:r>
    </w:p>
    <w:p w:rsidR="005F41CF" w:rsidRDefault="005F41CF" w:rsidP="005F41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  <w:t>ПОДГОРЕНСКОГО МУНИЦИПАЛЬНОГО РАЙОНА</w:t>
      </w:r>
    </w:p>
    <w:p w:rsidR="005F41CF" w:rsidRDefault="005F41CF" w:rsidP="005F41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  <w:t xml:space="preserve"> ВОРОНЕЖСКОЙ ОБЛАСТИ</w:t>
      </w:r>
    </w:p>
    <w:p w:rsidR="005F41CF" w:rsidRDefault="005F41CF" w:rsidP="005F41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5F41CF" w:rsidRDefault="005F41CF" w:rsidP="005F41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32"/>
          <w:lang w:eastAsia="ar-SA"/>
        </w:rPr>
        <w:t>РЕШЕНИЕ</w:t>
      </w:r>
    </w:p>
    <w:p w:rsidR="005F41CF" w:rsidRDefault="005F41CF" w:rsidP="005F41C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5F41CF" w:rsidRDefault="005F41CF" w:rsidP="005F41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от  </w:t>
      </w:r>
      <w:r w:rsidR="00545724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21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февраля  2024 г.  № 3</w:t>
      </w:r>
    </w:p>
    <w:p w:rsidR="005F41CF" w:rsidRDefault="005F41CF" w:rsidP="005F41C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с. Лыково</w:t>
      </w:r>
    </w:p>
    <w:p w:rsidR="005F41CF" w:rsidRDefault="005F41CF" w:rsidP="005F41CF">
      <w:pPr>
        <w:widowControl w:val="0"/>
        <w:autoSpaceDE w:val="0"/>
        <w:autoSpaceDN w:val="0"/>
        <w:spacing w:after="0" w:line="240" w:lineRule="auto"/>
        <w:rPr>
          <w:rFonts w:ascii="Roman 10cpi" w:eastAsia="Times New Roman" w:hAnsi="Roman 10cpi" w:cs="Times New Roman"/>
          <w:sz w:val="26"/>
          <w:szCs w:val="20"/>
        </w:rPr>
      </w:pPr>
    </w:p>
    <w:p w:rsidR="005F41CF" w:rsidRDefault="005F41CF" w:rsidP="005F41CF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0"/>
        </w:rPr>
      </w:pPr>
      <w:r>
        <w:rPr>
          <w:rFonts w:ascii="Times New Roman" w:eastAsia="Times New Roman" w:hAnsi="Times New Roman" w:cs="Times New Roman"/>
          <w:b/>
          <w:sz w:val="26"/>
          <w:szCs w:val="20"/>
        </w:rPr>
        <w:t xml:space="preserve">О внесении изменений в решение Совета </w:t>
      </w:r>
    </w:p>
    <w:p w:rsidR="005F41CF" w:rsidRDefault="005F41CF" w:rsidP="005F41CF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0"/>
        </w:rPr>
      </w:pPr>
      <w:r>
        <w:rPr>
          <w:rFonts w:ascii="Times New Roman" w:eastAsia="Times New Roman" w:hAnsi="Times New Roman" w:cs="Times New Roman"/>
          <w:b/>
          <w:sz w:val="26"/>
          <w:szCs w:val="20"/>
        </w:rPr>
        <w:t xml:space="preserve">народных депутатов  Лыковского сельского </w:t>
      </w:r>
    </w:p>
    <w:p w:rsidR="005F41CF" w:rsidRDefault="005F41CF" w:rsidP="005F41CF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0"/>
        </w:rPr>
      </w:pPr>
      <w:r>
        <w:rPr>
          <w:rFonts w:ascii="Times New Roman" w:eastAsia="Times New Roman" w:hAnsi="Times New Roman" w:cs="Times New Roman"/>
          <w:b/>
          <w:sz w:val="26"/>
          <w:szCs w:val="20"/>
        </w:rPr>
        <w:t xml:space="preserve">поселения Подгоренского муниципального  </w:t>
      </w:r>
    </w:p>
    <w:p w:rsidR="005F41CF" w:rsidRDefault="005F41CF" w:rsidP="005F41CF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района Воронежской области от 25.12.2014 г. </w:t>
      </w:r>
    </w:p>
    <w:p w:rsidR="005F41CF" w:rsidRDefault="005F41CF" w:rsidP="005F41CF">
      <w:pPr>
        <w:pStyle w:val="a3"/>
        <w:ind w:right="-1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№ 26 </w:t>
      </w:r>
      <w:r w:rsidRPr="005F41CF">
        <w:rPr>
          <w:rFonts w:ascii="Times New Roman" w:eastAsia="Times New Roman" w:hAnsi="Times New Roman"/>
          <w:b/>
          <w:sz w:val="26"/>
          <w:szCs w:val="26"/>
        </w:rPr>
        <w:t xml:space="preserve">«Об утверждении Положения об учете </w:t>
      </w:r>
    </w:p>
    <w:p w:rsidR="005F41CF" w:rsidRDefault="005F41CF" w:rsidP="005F41CF">
      <w:pPr>
        <w:pStyle w:val="a3"/>
        <w:ind w:right="-1"/>
        <w:rPr>
          <w:rFonts w:ascii="Times New Roman" w:eastAsia="Times New Roman" w:hAnsi="Times New Roman"/>
          <w:b/>
          <w:sz w:val="26"/>
          <w:szCs w:val="26"/>
        </w:rPr>
      </w:pPr>
      <w:r w:rsidRPr="005F41CF">
        <w:rPr>
          <w:rFonts w:ascii="Times New Roman" w:eastAsia="Times New Roman" w:hAnsi="Times New Roman"/>
          <w:b/>
          <w:sz w:val="26"/>
          <w:szCs w:val="26"/>
        </w:rPr>
        <w:t xml:space="preserve">и приобретении права муниципальной </w:t>
      </w:r>
    </w:p>
    <w:p w:rsidR="005F41CF" w:rsidRDefault="005F41CF" w:rsidP="005F41CF">
      <w:pPr>
        <w:pStyle w:val="a3"/>
        <w:ind w:right="-1"/>
        <w:rPr>
          <w:rFonts w:ascii="Times New Roman" w:eastAsia="Times New Roman" w:hAnsi="Times New Roman"/>
          <w:b/>
          <w:sz w:val="26"/>
          <w:szCs w:val="26"/>
        </w:rPr>
      </w:pPr>
      <w:r w:rsidRPr="005F41CF">
        <w:rPr>
          <w:rFonts w:ascii="Times New Roman" w:eastAsia="Times New Roman" w:hAnsi="Times New Roman"/>
          <w:b/>
          <w:sz w:val="26"/>
          <w:szCs w:val="26"/>
        </w:rPr>
        <w:t xml:space="preserve">собственности на бесхозяйное имущество, </w:t>
      </w:r>
    </w:p>
    <w:p w:rsidR="005F41CF" w:rsidRDefault="005F41CF" w:rsidP="005F41CF">
      <w:pPr>
        <w:pStyle w:val="a3"/>
        <w:ind w:right="-1"/>
        <w:rPr>
          <w:rFonts w:ascii="Times New Roman" w:eastAsia="Times New Roman" w:hAnsi="Times New Roman"/>
          <w:b/>
          <w:sz w:val="26"/>
          <w:szCs w:val="26"/>
        </w:rPr>
      </w:pPr>
      <w:r w:rsidRPr="005F41CF">
        <w:rPr>
          <w:rFonts w:ascii="Times New Roman" w:eastAsia="Times New Roman" w:hAnsi="Times New Roman"/>
          <w:b/>
          <w:sz w:val="26"/>
          <w:szCs w:val="26"/>
        </w:rPr>
        <w:t xml:space="preserve">расположенное на территории Лыковского </w:t>
      </w:r>
    </w:p>
    <w:p w:rsidR="005F41CF" w:rsidRDefault="005F41CF" w:rsidP="005F41CF">
      <w:pPr>
        <w:pStyle w:val="a3"/>
        <w:ind w:right="-1"/>
        <w:rPr>
          <w:rFonts w:ascii="Times New Roman" w:eastAsia="Times New Roman" w:hAnsi="Times New Roman"/>
          <w:b/>
          <w:sz w:val="26"/>
          <w:szCs w:val="26"/>
        </w:rPr>
      </w:pPr>
      <w:r w:rsidRPr="005F41CF">
        <w:rPr>
          <w:rFonts w:ascii="Times New Roman" w:eastAsia="Times New Roman" w:hAnsi="Times New Roman"/>
          <w:b/>
          <w:sz w:val="26"/>
          <w:szCs w:val="26"/>
        </w:rPr>
        <w:t xml:space="preserve">сельского поселения Подгоренского </w:t>
      </w:r>
    </w:p>
    <w:p w:rsidR="005F41CF" w:rsidRPr="005F41CF" w:rsidRDefault="005F41CF" w:rsidP="005F41CF">
      <w:pPr>
        <w:pStyle w:val="a3"/>
        <w:ind w:right="-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F41CF">
        <w:rPr>
          <w:rFonts w:ascii="Times New Roman" w:eastAsia="Times New Roman" w:hAnsi="Times New Roman"/>
          <w:b/>
          <w:sz w:val="26"/>
          <w:szCs w:val="26"/>
        </w:rPr>
        <w:t>муниципального района Воронежской области</w:t>
      </w:r>
      <w:r w:rsidRPr="005F41CF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</w:p>
    <w:p w:rsidR="005F41CF" w:rsidRDefault="005F41CF" w:rsidP="005F41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F41CF" w:rsidRDefault="005F41CF" w:rsidP="005F41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5F41CF" w:rsidRPr="005F41CF" w:rsidRDefault="005F41CF" w:rsidP="00033255">
      <w:pPr>
        <w:widowControl w:val="0"/>
        <w:shd w:val="clear" w:color="auto" w:fill="FFFFFF"/>
        <w:suppressAutoHyphens/>
        <w:autoSpaceDN w:val="0"/>
        <w:spacing w:line="360" w:lineRule="auto"/>
        <w:ind w:firstLine="709"/>
        <w:jc w:val="both"/>
        <w:textAlignment w:val="baseline"/>
        <w:rPr>
          <w:rFonts w:ascii="Times New Roman" w:eastAsia="Andale Sans UI" w:hAnsi="Times New Roman" w:cs="Arial"/>
          <w:kern w:val="3"/>
          <w:sz w:val="26"/>
          <w:szCs w:val="26"/>
          <w:lang w:eastAsia="ja-JP" w:bidi="fa-IR"/>
        </w:rPr>
      </w:pPr>
      <w:r w:rsidRPr="005F41CF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В соответствии</w:t>
      </w:r>
      <w:r>
        <w:rPr>
          <w:rFonts w:ascii="Times New Roman" w:eastAsia="Andale Sans UI" w:hAnsi="Times New Roman" w:cs="Arial"/>
          <w:kern w:val="3"/>
          <w:sz w:val="26"/>
          <w:szCs w:val="24"/>
          <w:lang w:eastAsia="ja-JP" w:bidi="fa-IR"/>
        </w:rPr>
        <w:t xml:space="preserve"> </w:t>
      </w:r>
      <w:r w:rsidRPr="005F41CF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со</w:t>
      </w:r>
      <w:r>
        <w:rPr>
          <w:rFonts w:ascii="Times New Roman" w:eastAsia="Andale Sans UI" w:hAnsi="Times New Roman" w:cs="Arial"/>
          <w:kern w:val="3"/>
          <w:sz w:val="26"/>
          <w:szCs w:val="24"/>
          <w:lang w:eastAsia="ja-JP" w:bidi="fa-IR"/>
        </w:rPr>
        <w:t xml:space="preserve"> </w:t>
      </w:r>
      <w:r w:rsidRPr="005F41CF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статьей 50 Федерального</w:t>
      </w:r>
      <w:r>
        <w:rPr>
          <w:rFonts w:ascii="Times New Roman" w:eastAsia="Andale Sans UI" w:hAnsi="Times New Roman" w:cs="Arial"/>
          <w:kern w:val="3"/>
          <w:sz w:val="26"/>
          <w:szCs w:val="24"/>
          <w:lang w:eastAsia="ja-JP" w:bidi="fa-IR"/>
        </w:rPr>
        <w:t xml:space="preserve"> </w:t>
      </w:r>
      <w:r w:rsidRPr="005F41CF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Закона</w:t>
      </w:r>
      <w:r>
        <w:rPr>
          <w:rFonts w:ascii="Times New Roman" w:eastAsia="Andale Sans UI" w:hAnsi="Times New Roman" w:cs="Arial"/>
          <w:kern w:val="3"/>
          <w:sz w:val="26"/>
          <w:szCs w:val="24"/>
          <w:lang w:eastAsia="ja-JP" w:bidi="fa-IR"/>
        </w:rPr>
        <w:t xml:space="preserve"> </w:t>
      </w:r>
      <w:r w:rsidRPr="005F41CF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 xml:space="preserve">от 06.10.2003 </w:t>
      </w:r>
      <w:r>
        <w:rPr>
          <w:rFonts w:ascii="Times New Roman" w:eastAsia="Andale Sans UI" w:hAnsi="Times New Roman" w:cs="Arial"/>
          <w:kern w:val="3"/>
          <w:sz w:val="26"/>
          <w:szCs w:val="24"/>
          <w:lang w:eastAsia="ja-JP" w:bidi="fa-IR"/>
        </w:rPr>
        <w:t xml:space="preserve">г. </w:t>
      </w:r>
      <w:r w:rsidRPr="005F41CF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№ 131-ФЗ «Об</w:t>
      </w:r>
      <w:r>
        <w:rPr>
          <w:rFonts w:ascii="Times New Roman" w:eastAsia="Andale Sans UI" w:hAnsi="Times New Roman" w:cs="Arial"/>
          <w:kern w:val="3"/>
          <w:sz w:val="26"/>
          <w:szCs w:val="24"/>
          <w:lang w:eastAsia="ja-JP" w:bidi="fa-IR"/>
        </w:rPr>
        <w:t xml:space="preserve"> </w:t>
      </w:r>
      <w:r w:rsidRPr="005F41CF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общих</w:t>
      </w:r>
      <w:r>
        <w:rPr>
          <w:rFonts w:ascii="Times New Roman" w:eastAsia="Andale Sans UI" w:hAnsi="Times New Roman" w:cs="Arial"/>
          <w:kern w:val="3"/>
          <w:sz w:val="26"/>
          <w:szCs w:val="24"/>
          <w:lang w:eastAsia="ja-JP" w:bidi="fa-IR"/>
        </w:rPr>
        <w:t xml:space="preserve"> </w:t>
      </w:r>
      <w:r w:rsidRPr="005F41CF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принципах</w:t>
      </w:r>
      <w:r>
        <w:rPr>
          <w:rFonts w:ascii="Times New Roman" w:eastAsia="Andale Sans UI" w:hAnsi="Times New Roman" w:cs="Arial"/>
          <w:kern w:val="3"/>
          <w:sz w:val="26"/>
          <w:szCs w:val="24"/>
          <w:lang w:eastAsia="ja-JP" w:bidi="fa-IR"/>
        </w:rPr>
        <w:t xml:space="preserve"> </w:t>
      </w:r>
      <w:r w:rsidRPr="005F41CF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организации</w:t>
      </w:r>
      <w:r>
        <w:rPr>
          <w:rFonts w:ascii="Times New Roman" w:eastAsia="Andale Sans UI" w:hAnsi="Times New Roman" w:cs="Arial"/>
          <w:kern w:val="3"/>
          <w:sz w:val="26"/>
          <w:szCs w:val="24"/>
          <w:lang w:eastAsia="ja-JP" w:bidi="fa-IR"/>
        </w:rPr>
        <w:t xml:space="preserve"> </w:t>
      </w:r>
      <w:r w:rsidRPr="005F41CF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местного</w:t>
      </w:r>
      <w:r>
        <w:rPr>
          <w:rFonts w:ascii="Times New Roman" w:eastAsia="Andale Sans UI" w:hAnsi="Times New Roman" w:cs="Arial"/>
          <w:kern w:val="3"/>
          <w:sz w:val="26"/>
          <w:szCs w:val="24"/>
          <w:lang w:eastAsia="ja-JP" w:bidi="fa-IR"/>
        </w:rPr>
        <w:t xml:space="preserve"> </w:t>
      </w:r>
      <w:r w:rsidRPr="005F41CF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самоуправления в Российской</w:t>
      </w:r>
      <w:r>
        <w:rPr>
          <w:rFonts w:ascii="Times New Roman" w:eastAsia="Andale Sans UI" w:hAnsi="Times New Roman" w:cs="Arial"/>
          <w:kern w:val="3"/>
          <w:sz w:val="26"/>
          <w:szCs w:val="24"/>
          <w:lang w:eastAsia="ja-JP" w:bidi="fa-IR"/>
        </w:rPr>
        <w:t xml:space="preserve"> </w:t>
      </w:r>
      <w:r w:rsidRPr="005F41CF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Федерации», Гражданским</w:t>
      </w:r>
      <w:r>
        <w:rPr>
          <w:rFonts w:ascii="Times New Roman" w:eastAsia="Andale Sans UI" w:hAnsi="Times New Roman" w:cs="Arial"/>
          <w:kern w:val="3"/>
          <w:sz w:val="26"/>
          <w:szCs w:val="24"/>
          <w:lang w:eastAsia="ja-JP" w:bidi="fa-IR"/>
        </w:rPr>
        <w:t xml:space="preserve"> </w:t>
      </w:r>
      <w:r w:rsidRPr="005F41CF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Кодексом</w:t>
      </w:r>
      <w:r>
        <w:rPr>
          <w:rFonts w:ascii="Times New Roman" w:eastAsia="Andale Sans UI" w:hAnsi="Times New Roman" w:cs="Arial"/>
          <w:kern w:val="3"/>
          <w:sz w:val="26"/>
          <w:szCs w:val="24"/>
          <w:lang w:eastAsia="ja-JP" w:bidi="fa-IR"/>
        </w:rPr>
        <w:t xml:space="preserve"> </w:t>
      </w:r>
      <w:r w:rsidRPr="005F41CF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Российской</w:t>
      </w:r>
      <w:r>
        <w:rPr>
          <w:rFonts w:ascii="Times New Roman" w:eastAsia="Andale Sans UI" w:hAnsi="Times New Roman" w:cs="Arial"/>
          <w:kern w:val="3"/>
          <w:sz w:val="26"/>
          <w:szCs w:val="24"/>
          <w:lang w:eastAsia="ja-JP" w:bidi="fa-IR"/>
        </w:rPr>
        <w:t xml:space="preserve"> </w:t>
      </w:r>
      <w:r w:rsidRPr="005F41CF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Федерации, Уставом</w:t>
      </w:r>
      <w:r>
        <w:rPr>
          <w:rFonts w:ascii="Times New Roman" w:eastAsia="Andale Sans UI" w:hAnsi="Times New Roman" w:cs="Arial"/>
          <w:kern w:val="3"/>
          <w:sz w:val="26"/>
          <w:szCs w:val="24"/>
          <w:lang w:eastAsia="ja-JP" w:bidi="fa-IR"/>
        </w:rPr>
        <w:t xml:space="preserve"> Лыковского </w:t>
      </w:r>
      <w:r w:rsidRPr="005F41CF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сельского</w:t>
      </w:r>
      <w:r>
        <w:rPr>
          <w:rFonts w:ascii="Times New Roman" w:eastAsia="Andale Sans UI" w:hAnsi="Times New Roman" w:cs="Arial"/>
          <w:kern w:val="3"/>
          <w:sz w:val="26"/>
          <w:szCs w:val="24"/>
          <w:lang w:eastAsia="ja-JP" w:bidi="fa-IR"/>
        </w:rPr>
        <w:t xml:space="preserve"> </w:t>
      </w:r>
      <w:r w:rsidRPr="005F41CF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поселения</w:t>
      </w:r>
      <w:r w:rsidRPr="005F41CF">
        <w:rPr>
          <w:rFonts w:ascii="Times New Roman" w:eastAsia="Andale Sans UI" w:hAnsi="Times New Roman" w:cs="Arial"/>
          <w:kern w:val="3"/>
          <w:sz w:val="26"/>
          <w:szCs w:val="24"/>
          <w:lang w:eastAsia="ja-JP" w:bidi="fa-IR"/>
        </w:rPr>
        <w:t xml:space="preserve">, </w:t>
      </w:r>
      <w:r w:rsidRPr="005F41CF">
        <w:rPr>
          <w:rFonts w:ascii="Times New Roman" w:eastAsia="Andale Sans UI" w:hAnsi="Times New Roman" w:cs="Arial"/>
          <w:kern w:val="3"/>
          <w:sz w:val="26"/>
          <w:szCs w:val="26"/>
          <w:lang w:eastAsia="ja-JP" w:bidi="fa-IR"/>
        </w:rPr>
        <w:t>учитывая</w:t>
      </w:r>
      <w:r>
        <w:rPr>
          <w:rFonts w:ascii="Times New Roman" w:eastAsia="Andale Sans UI" w:hAnsi="Times New Roman" w:cs="Arial"/>
          <w:kern w:val="3"/>
          <w:sz w:val="26"/>
          <w:szCs w:val="26"/>
          <w:lang w:eastAsia="ja-JP" w:bidi="fa-IR"/>
        </w:rPr>
        <w:t xml:space="preserve"> </w:t>
      </w:r>
      <w:r w:rsidRPr="005F41CF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>протест</w:t>
      </w:r>
      <w:r>
        <w:rPr>
          <w:rFonts w:ascii="Times New Roman" w:eastAsia="Andale Sans UI" w:hAnsi="Times New Roman" w:cs="Arial"/>
          <w:kern w:val="3"/>
          <w:sz w:val="26"/>
          <w:szCs w:val="26"/>
          <w:lang w:eastAsia="ja-JP" w:bidi="fa-IR"/>
        </w:rPr>
        <w:t xml:space="preserve"> </w:t>
      </w:r>
      <w:r w:rsidRPr="005F41CF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>прокур</w:t>
      </w:r>
      <w:r w:rsidRPr="005F41CF">
        <w:rPr>
          <w:rFonts w:ascii="Times New Roman" w:eastAsia="Andale Sans UI" w:hAnsi="Times New Roman" w:cs="Arial"/>
          <w:kern w:val="3"/>
          <w:sz w:val="26"/>
          <w:szCs w:val="26"/>
          <w:lang w:eastAsia="ja-JP" w:bidi="fa-IR"/>
        </w:rPr>
        <w:t>атуры</w:t>
      </w:r>
      <w:r>
        <w:rPr>
          <w:rFonts w:ascii="Times New Roman" w:eastAsia="Andale Sans UI" w:hAnsi="Times New Roman" w:cs="Arial"/>
          <w:kern w:val="3"/>
          <w:sz w:val="26"/>
          <w:szCs w:val="26"/>
          <w:lang w:eastAsia="ja-JP" w:bidi="fa-IR"/>
        </w:rPr>
        <w:t xml:space="preserve"> </w:t>
      </w:r>
      <w:r w:rsidRPr="005F41CF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>Подгоренского района Воронежской области от</w:t>
      </w:r>
      <w:r>
        <w:rPr>
          <w:rFonts w:ascii="Times New Roman" w:eastAsia="Andale Sans UI" w:hAnsi="Times New Roman" w:cs="Arial"/>
          <w:kern w:val="3"/>
          <w:sz w:val="26"/>
          <w:szCs w:val="26"/>
          <w:lang w:eastAsia="ja-JP" w:bidi="fa-IR"/>
        </w:rPr>
        <w:t xml:space="preserve"> </w:t>
      </w:r>
      <w:r w:rsidRPr="005F41CF">
        <w:rPr>
          <w:rFonts w:ascii="Times New Roman" w:eastAsia="Andale Sans UI" w:hAnsi="Times New Roman" w:cs="Arial"/>
          <w:kern w:val="3"/>
          <w:sz w:val="26"/>
          <w:szCs w:val="26"/>
          <w:lang w:eastAsia="ja-JP" w:bidi="fa-IR"/>
        </w:rPr>
        <w:t>06.02.2024</w:t>
      </w:r>
      <w:r w:rsidRPr="005F41CF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 xml:space="preserve"> </w:t>
      </w:r>
      <w:r>
        <w:rPr>
          <w:rFonts w:ascii="Times New Roman" w:eastAsia="Andale Sans UI" w:hAnsi="Times New Roman" w:cs="Arial"/>
          <w:kern w:val="3"/>
          <w:sz w:val="26"/>
          <w:szCs w:val="26"/>
          <w:lang w:eastAsia="ja-JP" w:bidi="fa-IR"/>
        </w:rPr>
        <w:t xml:space="preserve">г. </w:t>
      </w:r>
      <w:r w:rsidRPr="005F41CF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>№ 2-</w:t>
      </w:r>
      <w:r>
        <w:rPr>
          <w:rFonts w:ascii="Times New Roman" w:eastAsia="Andale Sans UI" w:hAnsi="Times New Roman" w:cs="Arial"/>
          <w:kern w:val="3"/>
          <w:sz w:val="26"/>
          <w:szCs w:val="26"/>
          <w:lang w:eastAsia="ja-JP" w:bidi="fa-IR"/>
        </w:rPr>
        <w:t>2</w:t>
      </w:r>
      <w:r w:rsidRPr="005F41CF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>-20</w:t>
      </w:r>
      <w:r w:rsidRPr="005F41CF">
        <w:rPr>
          <w:rFonts w:ascii="Times New Roman" w:eastAsia="Andale Sans UI" w:hAnsi="Times New Roman" w:cs="Arial"/>
          <w:kern w:val="3"/>
          <w:sz w:val="26"/>
          <w:szCs w:val="26"/>
          <w:lang w:eastAsia="ja-JP" w:bidi="fa-IR"/>
        </w:rPr>
        <w:t>24</w:t>
      </w:r>
      <w:r w:rsidRPr="005F41CF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>, в целях</w:t>
      </w:r>
      <w:r>
        <w:rPr>
          <w:rFonts w:ascii="Times New Roman" w:eastAsia="Andale Sans UI" w:hAnsi="Times New Roman" w:cs="Arial"/>
          <w:kern w:val="3"/>
          <w:sz w:val="26"/>
          <w:szCs w:val="26"/>
          <w:lang w:eastAsia="ja-JP" w:bidi="fa-IR"/>
        </w:rPr>
        <w:t xml:space="preserve"> </w:t>
      </w:r>
      <w:r w:rsidRPr="005F41CF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>приведения</w:t>
      </w:r>
      <w:r>
        <w:rPr>
          <w:rFonts w:ascii="Times New Roman" w:eastAsia="Andale Sans UI" w:hAnsi="Times New Roman" w:cs="Arial"/>
          <w:kern w:val="3"/>
          <w:sz w:val="26"/>
          <w:szCs w:val="26"/>
          <w:lang w:eastAsia="ja-JP" w:bidi="fa-IR"/>
        </w:rPr>
        <w:t xml:space="preserve"> </w:t>
      </w:r>
      <w:r w:rsidRPr="005F41CF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 xml:space="preserve">нормативных правовых актов </w:t>
      </w:r>
      <w:r>
        <w:rPr>
          <w:rFonts w:ascii="Times New Roman" w:eastAsia="Andale Sans UI" w:hAnsi="Times New Roman" w:cs="Arial"/>
          <w:kern w:val="3"/>
          <w:sz w:val="26"/>
          <w:szCs w:val="26"/>
          <w:lang w:eastAsia="ja-JP" w:bidi="fa-IR"/>
        </w:rPr>
        <w:t xml:space="preserve">Лыковского </w:t>
      </w:r>
      <w:r w:rsidRPr="005F41CF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>сельского</w:t>
      </w:r>
      <w:r>
        <w:rPr>
          <w:rFonts w:ascii="Times New Roman" w:eastAsia="Andale Sans UI" w:hAnsi="Times New Roman" w:cs="Arial"/>
          <w:kern w:val="3"/>
          <w:sz w:val="26"/>
          <w:szCs w:val="26"/>
          <w:lang w:eastAsia="ja-JP" w:bidi="fa-IR"/>
        </w:rPr>
        <w:t xml:space="preserve"> </w:t>
      </w:r>
      <w:r w:rsidRPr="005F41CF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>поселения в соответствие с действующим</w:t>
      </w:r>
      <w:r>
        <w:rPr>
          <w:rFonts w:ascii="Times New Roman" w:eastAsia="Andale Sans UI" w:hAnsi="Times New Roman" w:cs="Arial"/>
          <w:kern w:val="3"/>
          <w:sz w:val="26"/>
          <w:szCs w:val="26"/>
          <w:lang w:eastAsia="ja-JP" w:bidi="fa-IR"/>
        </w:rPr>
        <w:t xml:space="preserve"> </w:t>
      </w:r>
      <w:r w:rsidRPr="005F41CF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>законодательством, Совет</w:t>
      </w:r>
      <w:r>
        <w:rPr>
          <w:rFonts w:ascii="Times New Roman" w:eastAsia="Andale Sans UI" w:hAnsi="Times New Roman" w:cs="Arial"/>
          <w:kern w:val="3"/>
          <w:sz w:val="26"/>
          <w:szCs w:val="26"/>
          <w:lang w:eastAsia="ja-JP" w:bidi="fa-IR"/>
        </w:rPr>
        <w:t xml:space="preserve"> </w:t>
      </w:r>
      <w:r w:rsidRPr="005F41CF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>народных</w:t>
      </w:r>
      <w:r>
        <w:rPr>
          <w:rFonts w:ascii="Times New Roman" w:eastAsia="Andale Sans UI" w:hAnsi="Times New Roman" w:cs="Arial"/>
          <w:kern w:val="3"/>
          <w:sz w:val="26"/>
          <w:szCs w:val="26"/>
          <w:lang w:eastAsia="ja-JP" w:bidi="fa-IR"/>
        </w:rPr>
        <w:t xml:space="preserve"> </w:t>
      </w:r>
      <w:r w:rsidRPr="005F41CF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>депутатов</w:t>
      </w:r>
      <w:r>
        <w:rPr>
          <w:rFonts w:ascii="Times New Roman" w:eastAsia="Andale Sans UI" w:hAnsi="Times New Roman" w:cs="Arial"/>
          <w:kern w:val="3"/>
          <w:sz w:val="26"/>
          <w:szCs w:val="26"/>
          <w:lang w:eastAsia="ja-JP" w:bidi="fa-IR"/>
        </w:rPr>
        <w:t xml:space="preserve"> Лыковского </w:t>
      </w:r>
      <w:r w:rsidRPr="005F41CF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>сельского</w:t>
      </w:r>
      <w:r>
        <w:rPr>
          <w:rFonts w:ascii="Times New Roman" w:eastAsia="Andale Sans UI" w:hAnsi="Times New Roman" w:cs="Arial"/>
          <w:kern w:val="3"/>
          <w:sz w:val="26"/>
          <w:szCs w:val="26"/>
          <w:lang w:eastAsia="ja-JP" w:bidi="fa-IR"/>
        </w:rPr>
        <w:t xml:space="preserve"> </w:t>
      </w:r>
      <w:r w:rsidRPr="005F41CF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>поселени</w:t>
      </w:r>
      <w:r w:rsidRPr="005F41CF">
        <w:rPr>
          <w:rFonts w:ascii="Times New Roman" w:eastAsia="Andale Sans UI" w:hAnsi="Times New Roman" w:cs="Arial"/>
          <w:kern w:val="3"/>
          <w:sz w:val="26"/>
          <w:szCs w:val="26"/>
          <w:lang w:eastAsia="ja-JP" w:bidi="fa-IR"/>
        </w:rPr>
        <w:t>я</w:t>
      </w:r>
      <w:r>
        <w:rPr>
          <w:rFonts w:ascii="Times New Roman" w:eastAsia="Andale Sans UI" w:hAnsi="Times New Roman" w:cs="Arial"/>
          <w:kern w:val="3"/>
          <w:sz w:val="26"/>
          <w:szCs w:val="26"/>
          <w:lang w:eastAsia="ja-JP" w:bidi="fa-IR"/>
        </w:rPr>
        <w:t xml:space="preserve"> Подгоренского муниципального района Воронежской области</w:t>
      </w:r>
    </w:p>
    <w:p w:rsidR="005F41CF" w:rsidRPr="005F41CF" w:rsidRDefault="005F41CF" w:rsidP="005F41CF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ahoma"/>
          <w:b/>
          <w:spacing w:val="-4"/>
          <w:kern w:val="3"/>
          <w:sz w:val="26"/>
          <w:szCs w:val="26"/>
          <w:lang w:eastAsia="ja-JP" w:bidi="fa-IR"/>
        </w:rPr>
      </w:pPr>
      <w:r w:rsidRPr="005F41CF">
        <w:rPr>
          <w:rFonts w:ascii="Times New Roman" w:eastAsia="Andale Sans UI" w:hAnsi="Times New Roman" w:cs="Tahoma"/>
          <w:b/>
          <w:spacing w:val="-4"/>
          <w:kern w:val="3"/>
          <w:sz w:val="26"/>
          <w:szCs w:val="26"/>
          <w:lang w:eastAsia="ja-JP" w:bidi="fa-IR"/>
        </w:rPr>
        <w:t>РЕШИЛ:</w:t>
      </w:r>
    </w:p>
    <w:p w:rsidR="005F41CF" w:rsidRPr="005F41CF" w:rsidRDefault="005F41CF" w:rsidP="005F41CF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ahoma"/>
          <w:kern w:val="3"/>
          <w:sz w:val="26"/>
          <w:szCs w:val="26"/>
          <w:lang w:bidi="fa-IR"/>
        </w:rPr>
      </w:pPr>
      <w:r w:rsidRPr="005F41CF"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 xml:space="preserve">1. Внести </w:t>
      </w:r>
      <w:r w:rsidRPr="005F41CF">
        <w:rPr>
          <w:rFonts w:ascii="Times New Roman" w:eastAsia="Times New Roman" w:hAnsi="Times New Roman" w:cs="Tahoma"/>
          <w:kern w:val="3"/>
          <w:sz w:val="26"/>
          <w:szCs w:val="26"/>
          <w:lang w:val="de-DE" w:bidi="fa-IR"/>
        </w:rPr>
        <w:t>изменени</w:t>
      </w:r>
      <w:r w:rsidRPr="005F41CF">
        <w:rPr>
          <w:rFonts w:ascii="Times New Roman" w:eastAsia="Times New Roman" w:hAnsi="Times New Roman" w:cs="Tahoma"/>
          <w:kern w:val="3"/>
          <w:sz w:val="26"/>
          <w:szCs w:val="26"/>
          <w:lang w:bidi="fa-IR"/>
        </w:rPr>
        <w:t>я</w:t>
      </w:r>
      <w:r w:rsidRPr="005F41CF">
        <w:rPr>
          <w:rFonts w:ascii="Times New Roman" w:eastAsia="Times New Roman" w:hAnsi="Times New Roman" w:cs="Tahoma"/>
          <w:kern w:val="3"/>
          <w:sz w:val="26"/>
          <w:szCs w:val="26"/>
          <w:lang w:val="de-DE" w:bidi="fa-IR"/>
        </w:rPr>
        <w:t xml:space="preserve"> в </w:t>
      </w:r>
      <w:r w:rsidRPr="005F41CF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>Положени</w:t>
      </w:r>
      <w:r w:rsidRPr="005F41CF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е</w:t>
      </w:r>
      <w:r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F41CF">
        <w:rPr>
          <w:rFonts w:ascii="Times New Roman" w:eastAsia="Andale Sans UI" w:hAnsi="Times New Roman" w:cs="Times New Roman"/>
          <w:spacing w:val="-7"/>
          <w:kern w:val="3"/>
          <w:sz w:val="26"/>
          <w:szCs w:val="24"/>
          <w:lang w:val="de-DE" w:eastAsia="ja-JP" w:bidi="fa-IR"/>
        </w:rPr>
        <w:t>об</w:t>
      </w:r>
      <w:r>
        <w:rPr>
          <w:rFonts w:ascii="Times New Roman" w:eastAsia="Andale Sans UI" w:hAnsi="Times New Roman" w:cs="Times New Roman"/>
          <w:spacing w:val="-7"/>
          <w:kern w:val="3"/>
          <w:sz w:val="26"/>
          <w:szCs w:val="24"/>
          <w:lang w:eastAsia="ja-JP" w:bidi="fa-IR"/>
        </w:rPr>
        <w:t xml:space="preserve"> </w:t>
      </w:r>
      <w:r w:rsidRPr="005F41CF">
        <w:rPr>
          <w:rFonts w:ascii="Times New Roman" w:eastAsia="Andale Sans UI" w:hAnsi="Times New Roman" w:cs="Times New Roman"/>
          <w:spacing w:val="-7"/>
          <w:kern w:val="3"/>
          <w:sz w:val="26"/>
          <w:szCs w:val="24"/>
          <w:lang w:val="de-DE" w:eastAsia="ja-JP" w:bidi="fa-IR"/>
        </w:rPr>
        <w:t>учете и приобретении</w:t>
      </w:r>
      <w:r>
        <w:rPr>
          <w:rFonts w:ascii="Times New Roman" w:eastAsia="Andale Sans UI" w:hAnsi="Times New Roman" w:cs="Times New Roman"/>
          <w:spacing w:val="-7"/>
          <w:kern w:val="3"/>
          <w:sz w:val="26"/>
          <w:szCs w:val="24"/>
          <w:lang w:eastAsia="ja-JP" w:bidi="fa-IR"/>
        </w:rPr>
        <w:t xml:space="preserve"> </w:t>
      </w:r>
      <w:r w:rsidRPr="005F41CF">
        <w:rPr>
          <w:rFonts w:ascii="Times New Roman" w:eastAsia="Andale Sans UI" w:hAnsi="Times New Roman" w:cs="Times New Roman"/>
          <w:spacing w:val="-7"/>
          <w:kern w:val="3"/>
          <w:sz w:val="26"/>
          <w:szCs w:val="24"/>
          <w:lang w:val="de-DE" w:eastAsia="ja-JP" w:bidi="fa-IR"/>
        </w:rPr>
        <w:t>права</w:t>
      </w:r>
      <w:r>
        <w:rPr>
          <w:rFonts w:ascii="Times New Roman" w:eastAsia="Andale Sans UI" w:hAnsi="Times New Roman" w:cs="Times New Roman"/>
          <w:spacing w:val="-7"/>
          <w:kern w:val="3"/>
          <w:sz w:val="26"/>
          <w:szCs w:val="24"/>
          <w:lang w:eastAsia="ja-JP" w:bidi="fa-IR"/>
        </w:rPr>
        <w:t xml:space="preserve"> </w:t>
      </w:r>
      <w:r w:rsidRPr="005F41CF">
        <w:rPr>
          <w:rFonts w:ascii="Times New Roman" w:eastAsia="Andale Sans UI" w:hAnsi="Times New Roman" w:cs="Times New Roman"/>
          <w:spacing w:val="-7"/>
          <w:kern w:val="3"/>
          <w:sz w:val="26"/>
          <w:szCs w:val="24"/>
          <w:lang w:val="de-DE" w:eastAsia="ja-JP" w:bidi="fa-IR"/>
        </w:rPr>
        <w:t>муниципальной</w:t>
      </w:r>
      <w:r>
        <w:rPr>
          <w:rFonts w:ascii="Times New Roman" w:eastAsia="Andale Sans UI" w:hAnsi="Times New Roman" w:cs="Times New Roman"/>
          <w:spacing w:val="-7"/>
          <w:kern w:val="3"/>
          <w:sz w:val="26"/>
          <w:szCs w:val="24"/>
          <w:lang w:eastAsia="ja-JP" w:bidi="fa-IR"/>
        </w:rPr>
        <w:t xml:space="preserve"> </w:t>
      </w:r>
      <w:r w:rsidRPr="005F41CF">
        <w:rPr>
          <w:rFonts w:ascii="Times New Roman" w:eastAsia="Andale Sans UI" w:hAnsi="Times New Roman" w:cs="Times New Roman"/>
          <w:spacing w:val="-7"/>
          <w:kern w:val="3"/>
          <w:sz w:val="26"/>
          <w:szCs w:val="24"/>
          <w:lang w:val="de-DE" w:eastAsia="ja-JP" w:bidi="fa-IR"/>
        </w:rPr>
        <w:t>собственности</w:t>
      </w:r>
      <w:r>
        <w:rPr>
          <w:rFonts w:ascii="Times New Roman" w:eastAsia="Andale Sans UI" w:hAnsi="Times New Roman" w:cs="Times New Roman"/>
          <w:spacing w:val="-7"/>
          <w:kern w:val="3"/>
          <w:sz w:val="26"/>
          <w:szCs w:val="24"/>
          <w:lang w:eastAsia="ja-JP" w:bidi="fa-IR"/>
        </w:rPr>
        <w:t xml:space="preserve"> </w:t>
      </w:r>
      <w:r w:rsidRPr="005F41CF">
        <w:rPr>
          <w:rFonts w:ascii="Times New Roman" w:eastAsia="Andale Sans UI" w:hAnsi="Times New Roman" w:cs="Times New Roman"/>
          <w:spacing w:val="-7"/>
          <w:kern w:val="3"/>
          <w:sz w:val="26"/>
          <w:szCs w:val="24"/>
          <w:lang w:val="de-DE" w:eastAsia="ja-JP" w:bidi="fa-IR"/>
        </w:rPr>
        <w:t>на</w:t>
      </w:r>
      <w:r>
        <w:rPr>
          <w:rFonts w:ascii="Times New Roman" w:eastAsia="Andale Sans UI" w:hAnsi="Times New Roman" w:cs="Times New Roman"/>
          <w:spacing w:val="-7"/>
          <w:kern w:val="3"/>
          <w:sz w:val="26"/>
          <w:szCs w:val="24"/>
          <w:lang w:eastAsia="ja-JP" w:bidi="fa-IR"/>
        </w:rPr>
        <w:t xml:space="preserve"> </w:t>
      </w:r>
      <w:r w:rsidRPr="005F41CF">
        <w:rPr>
          <w:rFonts w:ascii="Times New Roman" w:eastAsia="Andale Sans UI" w:hAnsi="Times New Roman" w:cs="Times New Roman"/>
          <w:spacing w:val="-7"/>
          <w:kern w:val="3"/>
          <w:sz w:val="26"/>
          <w:szCs w:val="24"/>
          <w:lang w:val="de-DE" w:eastAsia="ja-JP" w:bidi="fa-IR"/>
        </w:rPr>
        <w:t>бесхозяйное</w:t>
      </w:r>
      <w:r>
        <w:rPr>
          <w:rFonts w:ascii="Times New Roman" w:eastAsia="Andale Sans UI" w:hAnsi="Times New Roman" w:cs="Times New Roman"/>
          <w:spacing w:val="-7"/>
          <w:kern w:val="3"/>
          <w:sz w:val="26"/>
          <w:szCs w:val="24"/>
          <w:lang w:eastAsia="ja-JP" w:bidi="fa-IR"/>
        </w:rPr>
        <w:t xml:space="preserve"> </w:t>
      </w:r>
      <w:r w:rsidRPr="005F41CF">
        <w:rPr>
          <w:rFonts w:ascii="Times New Roman" w:eastAsia="Andale Sans UI" w:hAnsi="Times New Roman" w:cs="Times New Roman"/>
          <w:spacing w:val="-7"/>
          <w:kern w:val="3"/>
          <w:sz w:val="26"/>
          <w:szCs w:val="24"/>
          <w:lang w:val="de-DE" w:eastAsia="ja-JP" w:bidi="fa-IR"/>
        </w:rPr>
        <w:t>имущество, расположенное</w:t>
      </w:r>
      <w:r>
        <w:rPr>
          <w:rFonts w:ascii="Times New Roman" w:eastAsia="Andale Sans UI" w:hAnsi="Times New Roman" w:cs="Times New Roman"/>
          <w:spacing w:val="-7"/>
          <w:kern w:val="3"/>
          <w:sz w:val="26"/>
          <w:szCs w:val="24"/>
          <w:lang w:eastAsia="ja-JP" w:bidi="fa-IR"/>
        </w:rPr>
        <w:t xml:space="preserve"> </w:t>
      </w:r>
      <w:r w:rsidRPr="005F41CF">
        <w:rPr>
          <w:rFonts w:ascii="Times New Roman" w:eastAsia="Andale Sans UI" w:hAnsi="Times New Roman" w:cs="Times New Roman"/>
          <w:spacing w:val="-7"/>
          <w:kern w:val="3"/>
          <w:sz w:val="26"/>
          <w:szCs w:val="24"/>
          <w:lang w:val="de-DE" w:eastAsia="ja-JP" w:bidi="fa-IR"/>
        </w:rPr>
        <w:t>на</w:t>
      </w:r>
      <w:r>
        <w:rPr>
          <w:rFonts w:ascii="Times New Roman" w:eastAsia="Andale Sans UI" w:hAnsi="Times New Roman" w:cs="Times New Roman"/>
          <w:spacing w:val="-7"/>
          <w:kern w:val="3"/>
          <w:sz w:val="26"/>
          <w:szCs w:val="24"/>
          <w:lang w:eastAsia="ja-JP" w:bidi="fa-IR"/>
        </w:rPr>
        <w:t xml:space="preserve"> </w:t>
      </w:r>
      <w:r w:rsidRPr="005F41CF">
        <w:rPr>
          <w:rFonts w:ascii="Times New Roman" w:eastAsia="Andale Sans UI" w:hAnsi="Times New Roman" w:cs="Times New Roman"/>
          <w:spacing w:val="-7"/>
          <w:kern w:val="3"/>
          <w:sz w:val="26"/>
          <w:szCs w:val="24"/>
          <w:lang w:val="de-DE" w:eastAsia="ja-JP" w:bidi="fa-IR"/>
        </w:rPr>
        <w:t>территории</w:t>
      </w:r>
      <w:r>
        <w:rPr>
          <w:rFonts w:ascii="Times New Roman" w:eastAsia="Andale Sans UI" w:hAnsi="Times New Roman" w:cs="Times New Roman"/>
          <w:spacing w:val="-7"/>
          <w:kern w:val="3"/>
          <w:sz w:val="26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spacing w:val="-1"/>
          <w:kern w:val="3"/>
          <w:sz w:val="26"/>
          <w:szCs w:val="24"/>
          <w:lang w:eastAsia="ja-JP" w:bidi="fa-IR"/>
        </w:rPr>
        <w:t xml:space="preserve">Лыковского </w:t>
      </w:r>
      <w:r w:rsidRPr="005F41CF">
        <w:rPr>
          <w:rFonts w:ascii="Times New Roman" w:eastAsia="Andale Sans UI" w:hAnsi="Times New Roman" w:cs="Times New Roman"/>
          <w:spacing w:val="-1"/>
          <w:kern w:val="3"/>
          <w:sz w:val="26"/>
          <w:szCs w:val="24"/>
          <w:lang w:val="de-DE" w:eastAsia="ja-JP" w:bidi="fa-IR"/>
        </w:rPr>
        <w:t xml:space="preserve"> </w:t>
      </w:r>
      <w:r w:rsidRPr="005F41CF">
        <w:rPr>
          <w:rFonts w:ascii="Times New Roman" w:eastAsia="Andale Sans UI" w:hAnsi="Times New Roman" w:cs="Times New Roman"/>
          <w:spacing w:val="-7"/>
          <w:kern w:val="3"/>
          <w:sz w:val="26"/>
          <w:szCs w:val="24"/>
          <w:lang w:val="de-DE" w:eastAsia="ja-JP" w:bidi="fa-IR"/>
        </w:rPr>
        <w:t>сельского</w:t>
      </w:r>
      <w:r>
        <w:rPr>
          <w:rFonts w:ascii="Times New Roman" w:eastAsia="Andale Sans UI" w:hAnsi="Times New Roman" w:cs="Times New Roman"/>
          <w:spacing w:val="-7"/>
          <w:kern w:val="3"/>
          <w:sz w:val="26"/>
          <w:szCs w:val="24"/>
          <w:lang w:eastAsia="ja-JP" w:bidi="fa-IR"/>
        </w:rPr>
        <w:t xml:space="preserve"> </w:t>
      </w:r>
      <w:r w:rsidRPr="005F41CF">
        <w:rPr>
          <w:rFonts w:ascii="Times New Roman" w:eastAsia="Andale Sans UI" w:hAnsi="Times New Roman" w:cs="Times New Roman"/>
          <w:spacing w:val="-7"/>
          <w:kern w:val="3"/>
          <w:sz w:val="26"/>
          <w:szCs w:val="24"/>
          <w:lang w:val="de-DE" w:eastAsia="ja-JP" w:bidi="fa-IR"/>
        </w:rPr>
        <w:t>поселения</w:t>
      </w:r>
      <w:r>
        <w:rPr>
          <w:rFonts w:ascii="Times New Roman" w:eastAsia="Andale Sans UI" w:hAnsi="Times New Roman" w:cs="Times New Roman"/>
          <w:spacing w:val="-7"/>
          <w:kern w:val="3"/>
          <w:sz w:val="26"/>
          <w:szCs w:val="24"/>
          <w:lang w:eastAsia="ja-JP" w:bidi="fa-IR"/>
        </w:rPr>
        <w:t xml:space="preserve"> </w:t>
      </w:r>
      <w:r w:rsidRPr="005F41CF">
        <w:rPr>
          <w:rFonts w:ascii="Times New Roman" w:eastAsia="Andale Sans UI" w:hAnsi="Times New Roman" w:cs="Times New Roman"/>
          <w:spacing w:val="-7"/>
          <w:kern w:val="3"/>
          <w:sz w:val="26"/>
          <w:szCs w:val="24"/>
          <w:lang w:val="de-DE" w:eastAsia="ja-JP" w:bidi="fa-IR"/>
        </w:rPr>
        <w:t>Подгоренского муниципального района Воронежской области</w:t>
      </w:r>
      <w:r w:rsidRPr="005F41CF">
        <w:rPr>
          <w:rFonts w:ascii="Times New Roman" w:eastAsia="Times New Roman" w:hAnsi="Times New Roman" w:cs="Times New Roman"/>
          <w:kern w:val="3"/>
          <w:sz w:val="26"/>
          <w:szCs w:val="26"/>
          <w:lang w:bidi="fa-IR"/>
        </w:rPr>
        <w:t xml:space="preserve">, утвержденное </w:t>
      </w:r>
      <w:r w:rsidRPr="005F41CF">
        <w:rPr>
          <w:rFonts w:ascii="Times New Roman" w:eastAsia="Times New Roman" w:hAnsi="Times New Roman" w:cs="Tahoma"/>
          <w:kern w:val="3"/>
          <w:sz w:val="26"/>
          <w:szCs w:val="26"/>
          <w:lang w:val="de-DE" w:bidi="fa-IR"/>
        </w:rPr>
        <w:t>решение</w:t>
      </w:r>
      <w:r w:rsidRPr="005F41CF">
        <w:rPr>
          <w:rFonts w:ascii="Times New Roman" w:eastAsia="Times New Roman" w:hAnsi="Times New Roman" w:cs="Tahoma"/>
          <w:kern w:val="3"/>
          <w:sz w:val="26"/>
          <w:szCs w:val="26"/>
          <w:lang w:bidi="fa-IR"/>
        </w:rPr>
        <w:t>м</w:t>
      </w:r>
      <w:r>
        <w:rPr>
          <w:rFonts w:ascii="Times New Roman" w:eastAsia="Times New Roman" w:hAnsi="Times New Roman" w:cs="Tahoma"/>
          <w:kern w:val="3"/>
          <w:sz w:val="26"/>
          <w:szCs w:val="26"/>
          <w:lang w:bidi="fa-IR"/>
        </w:rPr>
        <w:t xml:space="preserve"> </w:t>
      </w:r>
      <w:r w:rsidRPr="005F41CF">
        <w:rPr>
          <w:rFonts w:ascii="Times New Roman" w:eastAsia="Times New Roman" w:hAnsi="Times New Roman" w:cs="Tahoma"/>
          <w:kern w:val="3"/>
          <w:sz w:val="26"/>
          <w:szCs w:val="26"/>
          <w:lang w:val="de-DE" w:bidi="fa-IR"/>
        </w:rPr>
        <w:t>Совета</w:t>
      </w:r>
      <w:r>
        <w:rPr>
          <w:rFonts w:ascii="Times New Roman" w:eastAsia="Times New Roman" w:hAnsi="Times New Roman" w:cs="Tahoma"/>
          <w:kern w:val="3"/>
          <w:sz w:val="26"/>
          <w:szCs w:val="26"/>
          <w:lang w:bidi="fa-IR"/>
        </w:rPr>
        <w:t xml:space="preserve"> </w:t>
      </w:r>
      <w:r w:rsidRPr="005F41CF">
        <w:rPr>
          <w:rFonts w:ascii="Times New Roman" w:eastAsia="Times New Roman" w:hAnsi="Times New Roman" w:cs="Tahoma"/>
          <w:kern w:val="3"/>
          <w:sz w:val="26"/>
          <w:szCs w:val="26"/>
          <w:lang w:val="de-DE" w:bidi="fa-IR"/>
        </w:rPr>
        <w:t>народных</w:t>
      </w:r>
      <w:r>
        <w:rPr>
          <w:rFonts w:ascii="Times New Roman" w:eastAsia="Times New Roman" w:hAnsi="Times New Roman" w:cs="Tahoma"/>
          <w:kern w:val="3"/>
          <w:sz w:val="26"/>
          <w:szCs w:val="26"/>
          <w:lang w:bidi="fa-IR"/>
        </w:rPr>
        <w:t xml:space="preserve"> </w:t>
      </w:r>
      <w:r w:rsidRPr="005F41CF">
        <w:rPr>
          <w:rFonts w:ascii="Times New Roman" w:eastAsia="Times New Roman" w:hAnsi="Times New Roman" w:cs="Tahoma"/>
          <w:kern w:val="3"/>
          <w:sz w:val="26"/>
          <w:szCs w:val="26"/>
          <w:lang w:val="de-DE" w:bidi="fa-IR"/>
        </w:rPr>
        <w:t xml:space="preserve">депутатов </w:t>
      </w:r>
      <w:r>
        <w:rPr>
          <w:rFonts w:ascii="Times New Roman" w:eastAsia="Times New Roman" w:hAnsi="Times New Roman" w:cs="Tahoma"/>
          <w:kern w:val="3"/>
          <w:sz w:val="26"/>
          <w:szCs w:val="26"/>
          <w:lang w:bidi="fa-IR"/>
        </w:rPr>
        <w:t>Лыковского</w:t>
      </w:r>
      <w:r w:rsidRPr="005F41CF">
        <w:rPr>
          <w:rFonts w:ascii="Times New Roman" w:eastAsia="Times New Roman" w:hAnsi="Times New Roman" w:cs="Tahoma"/>
          <w:kern w:val="3"/>
          <w:sz w:val="26"/>
          <w:szCs w:val="26"/>
          <w:lang w:val="de-DE" w:bidi="fa-IR"/>
        </w:rPr>
        <w:t xml:space="preserve"> сельского</w:t>
      </w:r>
      <w:r>
        <w:rPr>
          <w:rFonts w:ascii="Times New Roman" w:eastAsia="Times New Roman" w:hAnsi="Times New Roman" w:cs="Tahoma"/>
          <w:kern w:val="3"/>
          <w:sz w:val="26"/>
          <w:szCs w:val="26"/>
          <w:lang w:bidi="fa-IR"/>
        </w:rPr>
        <w:t xml:space="preserve"> </w:t>
      </w:r>
      <w:r w:rsidRPr="005F41CF">
        <w:rPr>
          <w:rFonts w:ascii="Times New Roman" w:eastAsia="Times New Roman" w:hAnsi="Times New Roman" w:cs="Tahoma"/>
          <w:kern w:val="3"/>
          <w:sz w:val="26"/>
          <w:szCs w:val="26"/>
          <w:lang w:val="de-DE" w:bidi="fa-IR"/>
        </w:rPr>
        <w:t>поселения</w:t>
      </w:r>
      <w:r>
        <w:rPr>
          <w:rFonts w:ascii="Times New Roman" w:eastAsia="Times New Roman" w:hAnsi="Times New Roman" w:cs="Tahoma"/>
          <w:kern w:val="3"/>
          <w:sz w:val="26"/>
          <w:szCs w:val="26"/>
          <w:lang w:bidi="fa-IR"/>
        </w:rPr>
        <w:t xml:space="preserve"> </w:t>
      </w:r>
      <w:r w:rsidRPr="005F41CF">
        <w:rPr>
          <w:rFonts w:ascii="Times New Roman" w:eastAsia="Times New Roman" w:hAnsi="Times New Roman" w:cs="Tahoma"/>
          <w:kern w:val="3"/>
          <w:sz w:val="26"/>
          <w:szCs w:val="26"/>
          <w:lang w:val="de-DE" w:bidi="fa-IR"/>
        </w:rPr>
        <w:t>Подгоренского муниципального района Воронежской области от</w:t>
      </w:r>
      <w:r>
        <w:rPr>
          <w:rFonts w:ascii="Times New Roman" w:eastAsia="Times New Roman" w:hAnsi="Times New Roman" w:cs="Tahoma"/>
          <w:kern w:val="3"/>
          <w:sz w:val="26"/>
          <w:szCs w:val="26"/>
          <w:lang w:bidi="fa-IR"/>
        </w:rPr>
        <w:t xml:space="preserve"> 25</w:t>
      </w:r>
      <w:r w:rsidRPr="005F41CF">
        <w:rPr>
          <w:rFonts w:ascii="Times New Roman" w:eastAsia="Times New Roman" w:hAnsi="Times New Roman" w:cs="Tahoma"/>
          <w:kern w:val="3"/>
          <w:sz w:val="26"/>
          <w:szCs w:val="26"/>
          <w:lang w:bidi="fa-IR"/>
        </w:rPr>
        <w:t>.12.2014</w:t>
      </w:r>
      <w:r w:rsidRPr="005F41CF">
        <w:rPr>
          <w:rFonts w:ascii="Times New Roman" w:eastAsia="Times New Roman" w:hAnsi="Times New Roman" w:cs="Tahoma"/>
          <w:kern w:val="3"/>
          <w:sz w:val="26"/>
          <w:szCs w:val="26"/>
          <w:lang w:val="de-DE" w:bidi="fa-IR"/>
        </w:rPr>
        <w:t xml:space="preserve"> № </w:t>
      </w:r>
      <w:r>
        <w:rPr>
          <w:rFonts w:ascii="Times New Roman" w:eastAsia="Times New Roman" w:hAnsi="Times New Roman" w:cs="Tahoma"/>
          <w:kern w:val="3"/>
          <w:sz w:val="26"/>
          <w:szCs w:val="26"/>
          <w:lang w:bidi="fa-IR"/>
        </w:rPr>
        <w:t xml:space="preserve">26 </w:t>
      </w:r>
      <w:r w:rsidRPr="005F41CF">
        <w:rPr>
          <w:rFonts w:ascii="Times New Roman" w:eastAsia="Times New Roman" w:hAnsi="Times New Roman" w:cs="Tahoma"/>
          <w:kern w:val="3"/>
          <w:sz w:val="26"/>
          <w:szCs w:val="26"/>
          <w:lang w:bidi="fa-IR"/>
        </w:rPr>
        <w:t>(далее - Положение)</w:t>
      </w:r>
      <w:r>
        <w:rPr>
          <w:rFonts w:ascii="Times New Roman" w:eastAsia="Times New Roman" w:hAnsi="Times New Roman" w:cs="Tahoma"/>
          <w:kern w:val="3"/>
          <w:sz w:val="26"/>
          <w:szCs w:val="26"/>
          <w:lang w:bidi="fa-IR"/>
        </w:rPr>
        <w:t xml:space="preserve"> </w:t>
      </w:r>
      <w:r w:rsidRPr="005F41CF">
        <w:rPr>
          <w:rFonts w:ascii="Times New Roman" w:eastAsia="Times New Roman" w:hAnsi="Times New Roman" w:cs="Tahoma"/>
          <w:kern w:val="3"/>
          <w:sz w:val="26"/>
          <w:szCs w:val="26"/>
          <w:lang w:bidi="fa-IR"/>
        </w:rPr>
        <w:t>следующего содержания:</w:t>
      </w:r>
    </w:p>
    <w:p w:rsidR="005F41CF" w:rsidRPr="005F41CF" w:rsidRDefault="005F41CF" w:rsidP="005F41C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Arial"/>
          <w:kern w:val="3"/>
          <w:sz w:val="24"/>
          <w:szCs w:val="24"/>
          <w:lang w:eastAsia="en-US" w:bidi="fa-IR"/>
        </w:rPr>
      </w:pPr>
      <w:r w:rsidRPr="005F41CF">
        <w:rPr>
          <w:rFonts w:ascii="Times New Roman" w:eastAsia="Andale Sans UI" w:hAnsi="Times New Roman" w:cs="Arial"/>
          <w:kern w:val="3"/>
          <w:sz w:val="24"/>
          <w:szCs w:val="24"/>
          <w:lang w:eastAsia="ar-SA" w:bidi="fa-IR"/>
        </w:rPr>
        <w:t>1.1. Абзац 1 пункта 3.5 Положения изложить в следующей редакции:</w:t>
      </w:r>
    </w:p>
    <w:p w:rsidR="00033255" w:rsidRDefault="00033255" w:rsidP="005F41CF">
      <w:pPr>
        <w:widowControl w:val="0"/>
        <w:shd w:val="clear" w:color="auto" w:fill="FFFFFF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F41CF" w:rsidRPr="005F41CF" w:rsidRDefault="005F41CF" w:rsidP="00033255">
      <w:pPr>
        <w:widowControl w:val="0"/>
        <w:shd w:val="clear" w:color="auto" w:fill="FFFFFF"/>
        <w:suppressAutoHyphens/>
        <w:autoSpaceDN w:val="0"/>
        <w:spacing w:line="360" w:lineRule="auto"/>
        <w:ind w:firstLine="539"/>
        <w:jc w:val="both"/>
        <w:textAlignment w:val="baseline"/>
        <w:rPr>
          <w:rFonts w:ascii="Times New Roman" w:eastAsia="Andale Sans UI" w:hAnsi="Times New Roman" w:cs="Arial"/>
          <w:kern w:val="3"/>
          <w:sz w:val="26"/>
          <w:szCs w:val="24"/>
          <w:lang w:eastAsia="ja-JP" w:bidi="fa-IR"/>
        </w:rPr>
      </w:pPr>
      <w:proofErr w:type="gramStart"/>
      <w:r w:rsidRPr="005F41CF">
        <w:rPr>
          <w:rFonts w:ascii="Times New Roman" w:eastAsiaTheme="minorHAnsi" w:hAnsi="Times New Roman" w:cs="Times New Roman"/>
          <w:sz w:val="26"/>
          <w:szCs w:val="26"/>
          <w:lang w:eastAsia="en-US"/>
        </w:rPr>
        <w:t>«3.5.</w:t>
      </w:r>
      <w:r w:rsidRPr="005F41CF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По</w:t>
      </w:r>
      <w:r w:rsidR="00033255">
        <w:rPr>
          <w:rFonts w:ascii="Times New Roman" w:eastAsia="Andale Sans UI" w:hAnsi="Times New Roman" w:cs="Arial"/>
          <w:kern w:val="3"/>
          <w:sz w:val="26"/>
          <w:szCs w:val="24"/>
          <w:lang w:eastAsia="ja-JP" w:bidi="fa-IR"/>
        </w:rPr>
        <w:t xml:space="preserve"> </w:t>
      </w:r>
      <w:r w:rsidRPr="005F41CF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истечении</w:t>
      </w:r>
      <w:r w:rsidR="00033255">
        <w:rPr>
          <w:rFonts w:ascii="Times New Roman" w:eastAsia="Andale Sans UI" w:hAnsi="Times New Roman" w:cs="Arial"/>
          <w:kern w:val="3"/>
          <w:sz w:val="26"/>
          <w:szCs w:val="24"/>
          <w:lang w:eastAsia="ja-JP" w:bidi="fa-IR"/>
        </w:rPr>
        <w:t xml:space="preserve"> </w:t>
      </w:r>
      <w:r w:rsidRPr="005F41CF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года</w:t>
      </w:r>
      <w:r w:rsidR="00033255">
        <w:rPr>
          <w:rFonts w:ascii="Times New Roman" w:eastAsia="Andale Sans UI" w:hAnsi="Times New Roman" w:cs="Arial"/>
          <w:kern w:val="3"/>
          <w:sz w:val="26"/>
          <w:szCs w:val="24"/>
          <w:lang w:eastAsia="ja-JP" w:bidi="fa-IR"/>
        </w:rPr>
        <w:t xml:space="preserve"> </w:t>
      </w:r>
      <w:r w:rsidRPr="005F41CF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со</w:t>
      </w:r>
      <w:r w:rsidR="00033255">
        <w:rPr>
          <w:rFonts w:ascii="Times New Roman" w:eastAsia="Andale Sans UI" w:hAnsi="Times New Roman" w:cs="Arial"/>
          <w:kern w:val="3"/>
          <w:sz w:val="26"/>
          <w:szCs w:val="24"/>
          <w:lang w:eastAsia="ja-JP" w:bidi="fa-IR"/>
        </w:rPr>
        <w:t xml:space="preserve"> </w:t>
      </w:r>
      <w:r w:rsidRPr="005F41CF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дня</w:t>
      </w:r>
      <w:r w:rsidR="00033255">
        <w:rPr>
          <w:rFonts w:ascii="Times New Roman" w:eastAsia="Andale Sans UI" w:hAnsi="Times New Roman" w:cs="Arial"/>
          <w:kern w:val="3"/>
          <w:sz w:val="26"/>
          <w:szCs w:val="24"/>
          <w:lang w:eastAsia="ja-JP" w:bidi="fa-IR"/>
        </w:rPr>
        <w:t xml:space="preserve"> </w:t>
      </w:r>
      <w:r w:rsidRPr="005F41CF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постановки</w:t>
      </w:r>
      <w:r w:rsidR="00033255">
        <w:rPr>
          <w:rFonts w:ascii="Times New Roman" w:eastAsia="Andale Sans UI" w:hAnsi="Times New Roman" w:cs="Arial"/>
          <w:kern w:val="3"/>
          <w:sz w:val="26"/>
          <w:szCs w:val="24"/>
          <w:lang w:eastAsia="ja-JP" w:bidi="fa-IR"/>
        </w:rPr>
        <w:t xml:space="preserve"> </w:t>
      </w:r>
      <w:r w:rsidRPr="005F41CF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на</w:t>
      </w:r>
      <w:r w:rsidR="00033255">
        <w:rPr>
          <w:rFonts w:ascii="Times New Roman" w:eastAsia="Andale Sans UI" w:hAnsi="Times New Roman" w:cs="Arial"/>
          <w:kern w:val="3"/>
          <w:sz w:val="26"/>
          <w:szCs w:val="24"/>
          <w:lang w:eastAsia="ja-JP" w:bidi="fa-IR"/>
        </w:rPr>
        <w:t xml:space="preserve"> </w:t>
      </w:r>
      <w:r w:rsidRPr="005F41CF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учет</w:t>
      </w:r>
      <w:r w:rsidR="00033255">
        <w:rPr>
          <w:rFonts w:ascii="Times New Roman" w:eastAsia="Andale Sans UI" w:hAnsi="Times New Roman" w:cs="Arial"/>
          <w:kern w:val="3"/>
          <w:sz w:val="26"/>
          <w:szCs w:val="24"/>
          <w:lang w:eastAsia="ja-JP" w:bidi="fa-IR"/>
        </w:rPr>
        <w:t xml:space="preserve"> </w:t>
      </w:r>
      <w:r w:rsidRPr="005F41CF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бесхозяйного</w:t>
      </w:r>
      <w:r w:rsidR="00033255">
        <w:rPr>
          <w:rFonts w:ascii="Times New Roman" w:eastAsia="Andale Sans UI" w:hAnsi="Times New Roman" w:cs="Arial"/>
          <w:kern w:val="3"/>
          <w:sz w:val="26"/>
          <w:szCs w:val="24"/>
          <w:lang w:eastAsia="ja-JP" w:bidi="fa-IR"/>
        </w:rPr>
        <w:t xml:space="preserve"> </w:t>
      </w:r>
      <w:r w:rsidRPr="005F41CF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объекта</w:t>
      </w:r>
      <w:r w:rsidR="00033255">
        <w:rPr>
          <w:rFonts w:ascii="Times New Roman" w:eastAsia="Andale Sans UI" w:hAnsi="Times New Roman" w:cs="Arial"/>
          <w:kern w:val="3"/>
          <w:sz w:val="26"/>
          <w:szCs w:val="24"/>
          <w:lang w:eastAsia="ja-JP" w:bidi="fa-IR"/>
        </w:rPr>
        <w:t xml:space="preserve"> </w:t>
      </w:r>
      <w:r w:rsidRPr="005F41CF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недвижимого</w:t>
      </w:r>
      <w:r w:rsidR="00033255">
        <w:rPr>
          <w:rFonts w:ascii="Times New Roman" w:eastAsia="Andale Sans UI" w:hAnsi="Times New Roman" w:cs="Arial"/>
          <w:kern w:val="3"/>
          <w:sz w:val="26"/>
          <w:szCs w:val="24"/>
          <w:lang w:eastAsia="ja-JP" w:bidi="fa-IR"/>
        </w:rPr>
        <w:t xml:space="preserve"> </w:t>
      </w:r>
      <w:r w:rsidRPr="005F41CF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имущества</w:t>
      </w:r>
      <w:r w:rsidRPr="005F41CF">
        <w:rPr>
          <w:rFonts w:ascii="Times New Roman" w:eastAsia="Andale Sans UI" w:hAnsi="Times New Roman" w:cs="Arial"/>
          <w:kern w:val="3"/>
          <w:sz w:val="26"/>
          <w:szCs w:val="24"/>
          <w:lang w:eastAsia="ja-JP" w:bidi="fa-IR"/>
        </w:rPr>
        <w:t xml:space="preserve">, </w:t>
      </w:r>
      <w:r w:rsidRPr="005F41CF">
        <w:rPr>
          <w:rFonts w:ascii="Times New Roman" w:eastAsiaTheme="minorHAnsi" w:hAnsi="Times New Roman" w:cs="Times New Roman"/>
          <w:sz w:val="26"/>
          <w:szCs w:val="26"/>
          <w:lang w:eastAsia="en-US"/>
        </w:rPr>
        <w:t>а в случае постановки на учет линейного объекта по истечении трех месяцев со дня постановки на учет,</w:t>
      </w:r>
      <w:r w:rsidR="0003325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5F41CF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администрация</w:t>
      </w:r>
      <w:r w:rsidR="00033255">
        <w:rPr>
          <w:rFonts w:ascii="Times New Roman" w:eastAsia="Andale Sans UI" w:hAnsi="Times New Roman" w:cs="Arial"/>
          <w:kern w:val="3"/>
          <w:sz w:val="26"/>
          <w:szCs w:val="24"/>
          <w:lang w:eastAsia="ja-JP" w:bidi="fa-IR"/>
        </w:rPr>
        <w:t xml:space="preserve"> </w:t>
      </w:r>
      <w:r w:rsidR="00033255">
        <w:rPr>
          <w:rFonts w:ascii="Times New Roman" w:eastAsia="Andale Sans UI" w:hAnsi="Times New Roman" w:cs="Arial"/>
          <w:spacing w:val="-1"/>
          <w:kern w:val="3"/>
          <w:sz w:val="26"/>
          <w:szCs w:val="24"/>
          <w:lang w:eastAsia="ja-JP" w:bidi="fa-IR"/>
        </w:rPr>
        <w:t xml:space="preserve">Лыковского </w:t>
      </w:r>
      <w:r w:rsidRPr="005F41CF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сельского</w:t>
      </w:r>
      <w:r w:rsidR="00033255">
        <w:rPr>
          <w:rFonts w:ascii="Times New Roman" w:eastAsia="Andale Sans UI" w:hAnsi="Times New Roman" w:cs="Arial"/>
          <w:kern w:val="3"/>
          <w:sz w:val="26"/>
          <w:szCs w:val="24"/>
          <w:lang w:eastAsia="ja-JP" w:bidi="fa-IR"/>
        </w:rPr>
        <w:t xml:space="preserve"> </w:t>
      </w:r>
      <w:r w:rsidRPr="005F41CF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поселения</w:t>
      </w:r>
      <w:r w:rsidR="00033255">
        <w:rPr>
          <w:rFonts w:ascii="Times New Roman" w:eastAsia="Andale Sans UI" w:hAnsi="Times New Roman" w:cs="Arial"/>
          <w:kern w:val="3"/>
          <w:sz w:val="26"/>
          <w:szCs w:val="24"/>
          <w:lang w:eastAsia="ja-JP" w:bidi="fa-IR"/>
        </w:rPr>
        <w:t xml:space="preserve"> </w:t>
      </w:r>
      <w:r w:rsidRPr="005F41CF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Подгоренского муниципального района Воронежской области обращается в суд с заявлением о признании</w:t>
      </w:r>
      <w:r w:rsidR="00033255">
        <w:rPr>
          <w:rFonts w:ascii="Times New Roman" w:eastAsia="Andale Sans UI" w:hAnsi="Times New Roman" w:cs="Arial"/>
          <w:kern w:val="3"/>
          <w:sz w:val="26"/>
          <w:szCs w:val="24"/>
          <w:lang w:eastAsia="ja-JP" w:bidi="fa-IR"/>
        </w:rPr>
        <w:t xml:space="preserve"> </w:t>
      </w:r>
      <w:r w:rsidRPr="005F41CF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права</w:t>
      </w:r>
      <w:r w:rsidR="00033255">
        <w:rPr>
          <w:rFonts w:ascii="Times New Roman" w:eastAsia="Andale Sans UI" w:hAnsi="Times New Roman" w:cs="Arial"/>
          <w:kern w:val="3"/>
          <w:sz w:val="26"/>
          <w:szCs w:val="24"/>
          <w:lang w:eastAsia="ja-JP" w:bidi="fa-IR"/>
        </w:rPr>
        <w:t xml:space="preserve"> </w:t>
      </w:r>
      <w:r w:rsidRPr="005F41CF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муниципальной</w:t>
      </w:r>
      <w:r w:rsidR="00033255">
        <w:rPr>
          <w:rFonts w:ascii="Times New Roman" w:eastAsia="Andale Sans UI" w:hAnsi="Times New Roman" w:cs="Arial"/>
          <w:kern w:val="3"/>
          <w:sz w:val="26"/>
          <w:szCs w:val="24"/>
          <w:lang w:eastAsia="ja-JP" w:bidi="fa-IR"/>
        </w:rPr>
        <w:t xml:space="preserve"> </w:t>
      </w:r>
      <w:r w:rsidRPr="005F41CF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собственности</w:t>
      </w:r>
      <w:r w:rsidR="00033255">
        <w:rPr>
          <w:rFonts w:ascii="Times New Roman" w:eastAsia="Andale Sans UI" w:hAnsi="Times New Roman" w:cs="Arial"/>
          <w:kern w:val="3"/>
          <w:sz w:val="26"/>
          <w:szCs w:val="24"/>
          <w:lang w:eastAsia="ja-JP" w:bidi="fa-IR"/>
        </w:rPr>
        <w:t xml:space="preserve"> </w:t>
      </w:r>
      <w:r w:rsidRPr="005F41CF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на</w:t>
      </w:r>
      <w:r w:rsidR="00033255">
        <w:rPr>
          <w:rFonts w:ascii="Times New Roman" w:eastAsia="Andale Sans UI" w:hAnsi="Times New Roman" w:cs="Arial"/>
          <w:kern w:val="3"/>
          <w:sz w:val="26"/>
          <w:szCs w:val="24"/>
          <w:lang w:eastAsia="ja-JP" w:bidi="fa-IR"/>
        </w:rPr>
        <w:t xml:space="preserve"> </w:t>
      </w:r>
      <w:r w:rsidRPr="005F41CF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этот</w:t>
      </w:r>
      <w:r w:rsidR="00033255">
        <w:rPr>
          <w:rFonts w:ascii="Times New Roman" w:eastAsia="Andale Sans UI" w:hAnsi="Times New Roman" w:cs="Arial"/>
          <w:kern w:val="3"/>
          <w:sz w:val="26"/>
          <w:szCs w:val="24"/>
          <w:lang w:eastAsia="ja-JP" w:bidi="fa-IR"/>
        </w:rPr>
        <w:t xml:space="preserve"> </w:t>
      </w:r>
      <w:r w:rsidRPr="005F41CF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объект</w:t>
      </w:r>
      <w:r w:rsidR="00033255">
        <w:rPr>
          <w:rFonts w:ascii="Times New Roman" w:eastAsia="Andale Sans UI" w:hAnsi="Times New Roman" w:cs="Arial"/>
          <w:kern w:val="3"/>
          <w:sz w:val="26"/>
          <w:szCs w:val="24"/>
          <w:lang w:eastAsia="ja-JP" w:bidi="fa-IR"/>
        </w:rPr>
        <w:t xml:space="preserve"> </w:t>
      </w:r>
      <w:r w:rsidRPr="005F41CF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недвижимого</w:t>
      </w:r>
      <w:r w:rsidR="00033255">
        <w:rPr>
          <w:rFonts w:ascii="Times New Roman" w:eastAsia="Andale Sans UI" w:hAnsi="Times New Roman" w:cs="Arial"/>
          <w:kern w:val="3"/>
          <w:sz w:val="26"/>
          <w:szCs w:val="24"/>
          <w:lang w:eastAsia="ja-JP" w:bidi="fa-IR"/>
        </w:rPr>
        <w:t xml:space="preserve"> </w:t>
      </w:r>
      <w:r w:rsidRPr="005F41CF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имущества.</w:t>
      </w:r>
      <w:r w:rsidRPr="005F41CF">
        <w:rPr>
          <w:rFonts w:ascii="Times New Roman" w:eastAsia="Andale Sans UI" w:hAnsi="Times New Roman" w:cs="Arial"/>
          <w:kern w:val="3"/>
          <w:sz w:val="26"/>
          <w:szCs w:val="24"/>
          <w:lang w:eastAsia="ja-JP" w:bidi="fa-IR"/>
        </w:rPr>
        <w:t>».</w:t>
      </w:r>
      <w:proofErr w:type="gramEnd"/>
    </w:p>
    <w:p w:rsidR="005F41CF" w:rsidRDefault="005F41CF" w:rsidP="00033255">
      <w:pPr>
        <w:widowControl w:val="0"/>
        <w:autoSpaceDE w:val="0"/>
        <w:autoSpaceDN w:val="0"/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 Настоящее решение вступает в силу с даты официального опубликования (обнародования) в «Вестнике муниципальных правовых актов Лыковского сельского поселения Подгоренского муниципального района Воронежской области» и обнародования в соответствии с порядком, предусмотренным статьей 45 Устава Лыковского сельского поселения.</w:t>
      </w:r>
    </w:p>
    <w:p w:rsidR="005F41CF" w:rsidRDefault="005F41CF" w:rsidP="005F41CF">
      <w:pPr>
        <w:widowControl w:val="0"/>
        <w:tabs>
          <w:tab w:val="left" w:pos="1226"/>
          <w:tab w:val="left" w:pos="2737"/>
          <w:tab w:val="left" w:pos="3986"/>
          <w:tab w:val="left" w:pos="5232"/>
          <w:tab w:val="left" w:pos="5570"/>
          <w:tab w:val="left" w:pos="6331"/>
          <w:tab w:val="left" w:pos="7215"/>
          <w:tab w:val="left" w:pos="7800"/>
        </w:tabs>
        <w:autoSpaceDE w:val="0"/>
        <w:autoSpaceDN w:val="0"/>
        <w:spacing w:before="88" w:after="0" w:line="240" w:lineRule="auto"/>
        <w:ind w:right="19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 Контроль за исполнением настоящего решения оставляю за собой.</w:t>
      </w:r>
    </w:p>
    <w:p w:rsidR="005F41CF" w:rsidRDefault="005F41CF" w:rsidP="005F41CF">
      <w:pPr>
        <w:widowControl w:val="0"/>
        <w:tabs>
          <w:tab w:val="left" w:pos="1226"/>
          <w:tab w:val="left" w:pos="2737"/>
          <w:tab w:val="left" w:pos="3986"/>
          <w:tab w:val="left" w:pos="5232"/>
          <w:tab w:val="left" w:pos="5570"/>
          <w:tab w:val="left" w:pos="6331"/>
          <w:tab w:val="left" w:pos="7215"/>
          <w:tab w:val="left" w:pos="7800"/>
        </w:tabs>
        <w:autoSpaceDE w:val="0"/>
        <w:autoSpaceDN w:val="0"/>
        <w:spacing w:before="88" w:after="0" w:line="240" w:lineRule="auto"/>
        <w:ind w:left="720" w:right="19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F41CF" w:rsidRDefault="005F41CF" w:rsidP="005F41CF">
      <w:pPr>
        <w:widowControl w:val="0"/>
        <w:tabs>
          <w:tab w:val="left" w:pos="1226"/>
          <w:tab w:val="left" w:pos="2737"/>
          <w:tab w:val="left" w:pos="3986"/>
          <w:tab w:val="left" w:pos="5232"/>
          <w:tab w:val="left" w:pos="5570"/>
          <w:tab w:val="left" w:pos="6331"/>
          <w:tab w:val="left" w:pos="7215"/>
          <w:tab w:val="left" w:pos="7800"/>
        </w:tabs>
        <w:autoSpaceDE w:val="0"/>
        <w:autoSpaceDN w:val="0"/>
        <w:spacing w:before="88" w:after="0"/>
        <w:ind w:left="720" w:right="19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F41CF" w:rsidRDefault="005F41CF" w:rsidP="005F41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</w:rPr>
      </w:pPr>
    </w:p>
    <w:p w:rsidR="005F41CF" w:rsidRDefault="005F41CF" w:rsidP="005F41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Глава Лыковского </w:t>
      </w:r>
    </w:p>
    <w:p w:rsidR="005F41CF" w:rsidRDefault="005F41CF" w:rsidP="005F41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>сельского поселения                                                                               В.В. Колесников</w:t>
      </w:r>
    </w:p>
    <w:p w:rsidR="005F41CF" w:rsidRDefault="005F41CF" w:rsidP="005F41CF"/>
    <w:p w:rsidR="005F41CF" w:rsidRDefault="005F41CF" w:rsidP="005F41CF"/>
    <w:p w:rsidR="005F41CF" w:rsidRDefault="005F41CF" w:rsidP="005F41CF"/>
    <w:p w:rsidR="00303B0D" w:rsidRDefault="00303B0D"/>
    <w:sectPr w:rsidR="00303B0D" w:rsidSect="00433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man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41CF"/>
    <w:rsid w:val="00033255"/>
    <w:rsid w:val="00303B0D"/>
    <w:rsid w:val="0043399E"/>
    <w:rsid w:val="00545724"/>
    <w:rsid w:val="005F4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41C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5F41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1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2024-02-14T12:15:00Z</dcterms:created>
  <dcterms:modified xsi:type="dcterms:W3CDTF">2024-02-21T13:17:00Z</dcterms:modified>
</cp:coreProperties>
</file>