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94" w:rsidRPr="000F0C88" w:rsidRDefault="00BF3894" w:rsidP="00BF389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ЛЫКОВСКОГО  СЕЛЬСКОГО ПОСЕЛЕНИЯ 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ПОДГОРЕНСКОГО МУНИЦИПАЛЬНОГО РАЙОНА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ВОРОНЕЖСКОЙ ОБЛАСТИ</w:t>
      </w: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894" w:rsidRPr="000F0C88" w:rsidRDefault="00BF3894" w:rsidP="00BF38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F3894" w:rsidRPr="000F0C88" w:rsidRDefault="00BF3894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3894" w:rsidRPr="000F0C88" w:rsidRDefault="00BF3894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 01 декабря  2023 г.  № 25</w:t>
      </w:r>
    </w:p>
    <w:p w:rsidR="00BF3894" w:rsidRPr="000F0C88" w:rsidRDefault="00BF3894" w:rsidP="00BF38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Лыково</w:t>
      </w:r>
    </w:p>
    <w:p w:rsidR="00BF3894" w:rsidRPr="000F0C88" w:rsidRDefault="00BF3894" w:rsidP="00BF3894">
      <w:pPr>
        <w:widowControl w:val="0"/>
        <w:autoSpaceDE w:val="0"/>
        <w:autoSpaceDN w:val="0"/>
        <w:spacing w:after="0" w:line="240" w:lineRule="auto"/>
        <w:rPr>
          <w:rFonts w:ascii="Roman 10cpi" w:eastAsia="Times New Roman" w:hAnsi="Roman 10cpi" w:cs="Times New Roman"/>
          <w:sz w:val="28"/>
          <w:szCs w:val="28"/>
        </w:rPr>
      </w:pP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народных депутатов </w:t>
      </w:r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Лыковского </w:t>
      </w:r>
      <w:proofErr w:type="gramStart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0C88" w:rsidRPr="000F0C88" w:rsidRDefault="00BF3894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:rsidR="000F0C88" w:rsidRPr="000F0C88" w:rsidRDefault="00BF3894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Воронежской области</w:t>
      </w:r>
      <w:r w:rsidR="000F0C88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24.05.2016 г.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№ 15 «Об утверждении Порядка увольнения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(освобождения от должности) в связи с утратой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доверия лиц, замещающих муниципальные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должности, и применения к лицам, замещающим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>должности муниципальной службы в органах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местного самоуправления Лыковского сельского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поселения, </w:t>
      </w: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взысканий за несоблюдение ограничений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запретов, требований о предотвращении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или об урегулировании конфликта интересов </w:t>
      </w:r>
    </w:p>
    <w:p w:rsidR="000F0C88" w:rsidRPr="000F0C88" w:rsidRDefault="000F0C88" w:rsidP="000F0C88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и неисполнение обязанностей, установленных </w:t>
      </w:r>
    </w:p>
    <w:p w:rsidR="008509FB" w:rsidRDefault="000F0C88" w:rsidP="008509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целях противодействия коррупции</w:t>
      </w:r>
      <w:r w:rsidR="008509F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» </w:t>
      </w:r>
    </w:p>
    <w:p w:rsidR="00BF3894" w:rsidRPr="000F0C88" w:rsidRDefault="008509FB" w:rsidP="008509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(в ред. от 12.09.2023 г. № 18)</w:t>
      </w:r>
    </w:p>
    <w:p w:rsidR="00BF3894" w:rsidRPr="0070696B" w:rsidRDefault="00BF3894" w:rsidP="00BF3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F3894" w:rsidRPr="0070696B" w:rsidRDefault="00BF3894" w:rsidP="00BF3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F3894" w:rsidRPr="000F0C88" w:rsidRDefault="000F0C88" w:rsidP="000F0C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02.03.2007 г. № 25-ФЗ «О муниципальной службе в Российской Федерации,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учитывая экспертное заключение правового управления Правительства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25.09.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>№ 19-62-20-</w:t>
      </w:r>
      <w:r>
        <w:rPr>
          <w:rFonts w:ascii="Times New Roman" w:eastAsia="Times New Roman" w:hAnsi="Times New Roman" w:cs="Times New Roman"/>
          <w:sz w:val="28"/>
          <w:szCs w:val="28"/>
        </w:rPr>
        <w:t>1941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-П, </w:t>
      </w:r>
      <w:r w:rsidR="00BF3894" w:rsidRPr="000F0C88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Лыковского сельского поселения Подгоренского муниципального района Воронежской области   </w:t>
      </w:r>
      <w:proofErr w:type="spellStart"/>
      <w:proofErr w:type="gramStart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BF3894" w:rsidRPr="000F0C88">
        <w:rPr>
          <w:rFonts w:ascii="Times New Roman" w:eastAsia="Times New Roman" w:hAnsi="Times New Roman" w:cs="Times New Roman"/>
          <w:b/>
          <w:sz w:val="28"/>
          <w:szCs w:val="28"/>
        </w:rPr>
        <w:t xml:space="preserve"> и л:</w:t>
      </w:r>
    </w:p>
    <w:p w:rsidR="00BF3894" w:rsidRPr="0070696B" w:rsidRDefault="00BF3894" w:rsidP="00BF389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F0C8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Внести изменения в решение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народных депутатов 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Подгоренского муниципального района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Воронежской области от 24.05.2016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3CFA" w:rsidRP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2B3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Лыковского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Подгоренского муниципального района Воронежской области взысканий за несоблюдение ограничений и</w:t>
      </w:r>
      <w:proofErr w:type="gramEnd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(далее – Решение) следующего содержания: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3.1 Приложения № 2 к Решению изложить в следующей редакции</w:t>
      </w:r>
      <w:r w:rsidRPr="000F0C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«3.1. </w:t>
      </w:r>
      <w:r w:rsidRPr="000F0C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Дисциплинарные взыскания применяются представителем нанимателя (работодателем) на основании: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доклада о результатах проверки, проведенной специалистом, ответственным за ведение кадровой работы администрации сельского поселения по профилактике коррупционных и иных правонарушений или в соответствии со </w:t>
      </w:r>
      <w:hyperlink r:id="rId4" w:history="1">
        <w:r w:rsidRPr="000F0C88">
          <w:rPr>
            <w:rFonts w:ascii="Times New Roman" w:eastAsia="Times New Roman" w:hAnsi="Times New Roman" w:cs="Times New Roman"/>
            <w:bCs/>
            <w:sz w:val="28"/>
            <w:szCs w:val="28"/>
          </w:rPr>
          <w:t>статьей 13.4</w:t>
        </w:r>
      </w:hyperlink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25.12.2008 № 273-ФЗ                                  «О противодействии коррупции» уполномоченным подразделением Администрации Президента Российской Федерации;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2.1) доклада </w:t>
      </w:r>
      <w:r w:rsidRPr="000F0C88">
        <w:rPr>
          <w:rFonts w:ascii="Times New Roman" w:eastAsia="Times New Roman" w:hAnsi="Times New Roman" w:cs="Times New Roman"/>
          <w:sz w:val="28"/>
          <w:szCs w:val="28"/>
        </w:rPr>
        <w:t>специалиста, ответственного за работу по противодействию коррупции</w:t>
      </w:r>
      <w:r w:rsidRPr="000F0C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объяснений муниципального служащего;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t>4) иных материалов</w:t>
      </w:r>
      <w:proofErr w:type="gramStart"/>
      <w:r w:rsidRPr="000F0C8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F0C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Пункт 3.4 Приложения № 2 к Решению изложить в следующей редакции:</w:t>
      </w:r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«3.4.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0F0C88" w:rsidRPr="000F0C88" w:rsidRDefault="000F0C88" w:rsidP="000F0C8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№ 2 к Решению дополнить пунктом 3.10 следующего содержания:</w:t>
      </w:r>
    </w:p>
    <w:p w:rsidR="000F0C88" w:rsidRPr="000F0C88" w:rsidRDefault="000F0C88" w:rsidP="00531BEC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«3.10. Сведения </w:t>
      </w:r>
      <w:proofErr w:type="gramStart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применении к муниципальному служащему взыскания в виде увольнения в связи с утратой</w:t>
      </w:r>
      <w:proofErr w:type="gramEnd"/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доверия включаются администрацией </w:t>
      </w:r>
      <w:r w:rsidR="00233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Лыковского </w:t>
      </w:r>
      <w:r w:rsidRPr="000F0C8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Подгоренского муниципального района в реестр лиц, уволенных в связи с утратой доверия, сроком на пять лет с момента принятия акта, явившегося основанием для включения в реестр.».</w:t>
      </w:r>
    </w:p>
    <w:p w:rsidR="00531BEC" w:rsidRDefault="000F0C88" w:rsidP="0023357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BF3894" w:rsidRPr="00531BE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BF3894" w:rsidRDefault="0023357B" w:rsidP="0023357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1B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Лыковского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57B" w:rsidRPr="00531BEC" w:rsidRDefault="0023357B" w:rsidP="0023357B">
      <w:pPr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line="360" w:lineRule="auto"/>
        <w:ind w:right="19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94" w:rsidRPr="00531BEC" w:rsidRDefault="00BF3894" w:rsidP="00531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94" w:rsidRPr="00531BEC" w:rsidRDefault="00BF3894" w:rsidP="0053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Глава Лыковского </w:t>
      </w:r>
    </w:p>
    <w:p w:rsidR="00302956" w:rsidRPr="002B3CFA" w:rsidRDefault="00BF3894" w:rsidP="002B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531BE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C">
        <w:rPr>
          <w:rFonts w:ascii="Times New Roman" w:eastAsia="Times New Roman" w:hAnsi="Times New Roman" w:cs="Times New Roman"/>
          <w:sz w:val="28"/>
          <w:szCs w:val="28"/>
        </w:rPr>
        <w:t xml:space="preserve">       В.В. Колесников</w:t>
      </w:r>
    </w:p>
    <w:sectPr w:rsidR="00302956" w:rsidRPr="002B3CFA" w:rsidSect="0014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894"/>
    <w:rsid w:val="000F0C88"/>
    <w:rsid w:val="00142DE5"/>
    <w:rsid w:val="0023357B"/>
    <w:rsid w:val="002B3CFA"/>
    <w:rsid w:val="00302956"/>
    <w:rsid w:val="00531BEC"/>
    <w:rsid w:val="008509FB"/>
    <w:rsid w:val="00B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D037C805AFAB24FB6B3E9D41AEEE0CAD3EF4609EC6860A72ED03DF8D6AE6395C9DA6ADF8237B6A80665E3B4BD0E9F942D6120AC2DoF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2023-11-23T11:33:00Z</dcterms:created>
  <dcterms:modified xsi:type="dcterms:W3CDTF">2023-11-23T12:07:00Z</dcterms:modified>
</cp:coreProperties>
</file>