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66E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АДМИНИСТРАЦИЯ </w:t>
      </w:r>
    </w:p>
    <w:p w14:paraId="303B4918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ЛЫКОВСКОГО СЕЛЬСКОГО ПОСЕЛЕНИЯ </w:t>
      </w:r>
    </w:p>
    <w:p w14:paraId="6D6FDADC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ПОДГОРЕНСКОГО МУНИЦИПАЛЬНОГО РАЙОНА </w:t>
      </w:r>
    </w:p>
    <w:p w14:paraId="772C0C26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ВОРОНЕЖСКОЙ ОБЛАСТИ </w:t>
      </w:r>
    </w:p>
    <w:p w14:paraId="6FDB1319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  </w:t>
      </w:r>
    </w:p>
    <w:p w14:paraId="4278ABAE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ПОСТАНОВЛЕНИЕ </w:t>
      </w:r>
    </w:p>
    <w:p w14:paraId="2A5F06F5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от 23 сентября 2020 года    №15            </w:t>
      </w:r>
    </w:p>
    <w:p w14:paraId="1A9AA931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с. Лыково </w:t>
      </w:r>
    </w:p>
    <w:p w14:paraId="3A597B84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  </w:t>
      </w:r>
    </w:p>
    <w:p w14:paraId="15E45212" w14:textId="77777777" w:rsidR="003450DA" w:rsidRDefault="003450DA" w:rsidP="003450DA">
      <w:pPr>
        <w:pStyle w:val="a3"/>
        <w:jc w:val="center"/>
      </w:pPr>
      <w:r>
        <w:rPr>
          <w:b/>
          <w:bCs/>
        </w:rPr>
        <w:t xml:space="preserve">О повышении оплаты труда </w:t>
      </w:r>
    </w:p>
    <w:p w14:paraId="732D2B37" w14:textId="77777777" w:rsidR="003450DA" w:rsidRDefault="003450DA" w:rsidP="003450D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6DFE367" w14:textId="77777777" w:rsidR="003450DA" w:rsidRDefault="003450DA" w:rsidP="003450DA">
      <w:pPr>
        <w:pStyle w:val="a3"/>
      </w:pPr>
      <w:r>
        <w:t xml:space="preserve">В соответствии со ст. 134 Трудового кодекса Российской Федерации, распоряжением правительства Воронежской области от 13.09.2020 № 809-р « О повышении оплаты труда», на основании постановления администрации Подгоренского муниципального района Воронежской области от 16.09.2020 года № 303 «О повышении (индексации)денежного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proofErr w:type="spellStart"/>
      <w:r>
        <w:t>Лыковского</w:t>
      </w:r>
      <w:proofErr w:type="spellEnd"/>
      <w:r>
        <w:t xml:space="preserve"> сельского поселения» п о с т а н о в л я е т: </w:t>
      </w:r>
    </w:p>
    <w:p w14:paraId="7623BB29" w14:textId="77777777" w:rsidR="003450DA" w:rsidRDefault="003450DA" w:rsidP="003450DA">
      <w:pPr>
        <w:pStyle w:val="a3"/>
      </w:pPr>
      <w:r>
        <w:t xml:space="preserve">  </w:t>
      </w:r>
    </w:p>
    <w:p w14:paraId="53CFFE71" w14:textId="77777777" w:rsidR="003450DA" w:rsidRDefault="003450DA" w:rsidP="003450DA">
      <w:pPr>
        <w:pStyle w:val="a3"/>
      </w:pPr>
      <w:r>
        <w:t xml:space="preserve">1. В пределах средств, предусмотренных в бюджете на 2020 год повысить (проиндексировать) с 01 октября 2020 года на 3 процента: </w:t>
      </w:r>
    </w:p>
    <w:p w14:paraId="6D611A47" w14:textId="77777777" w:rsidR="003450DA" w:rsidRDefault="003450DA" w:rsidP="003450DA">
      <w:pPr>
        <w:pStyle w:val="a3"/>
      </w:pPr>
      <w:r>
        <w:t xml:space="preserve">1.1. Должностные оклады, надбавки к должностным окладам за классные чины лицам, замещающих должности муниципальной службы администрации поселения. </w:t>
      </w:r>
    </w:p>
    <w:p w14:paraId="4139FED8" w14:textId="77777777" w:rsidR="003450DA" w:rsidRDefault="003450DA" w:rsidP="003450DA">
      <w:pPr>
        <w:pStyle w:val="a3"/>
      </w:pPr>
      <w:r>
        <w:t xml:space="preserve">1.2. Должностные оклады, надбавки к должностным окладам за классные чины муниципальных служащих администрации поселения. </w:t>
      </w:r>
    </w:p>
    <w:p w14:paraId="68F2716B" w14:textId="77777777" w:rsidR="003450DA" w:rsidRDefault="003450DA" w:rsidP="003450DA">
      <w:pPr>
        <w:pStyle w:val="a3"/>
      </w:pPr>
      <w:r>
        <w:t xml:space="preserve">1.2. Размеры должностных окладов работников, замещающих должности, не отнесенные к должностям муниципальной службы администрации поселения. </w:t>
      </w:r>
    </w:p>
    <w:p w14:paraId="37F6049E" w14:textId="77777777" w:rsidR="003450DA" w:rsidRDefault="003450DA" w:rsidP="003450DA">
      <w:pPr>
        <w:pStyle w:val="a3"/>
      </w:pPr>
      <w:r>
        <w:t xml:space="preserve">2. Проиндексировать с 01 октября 2020 года на 3 процента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поселения и должности в органах местного самоуправления поселения до введения в действие Реестра (перечня) муниципальных должностей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района. </w:t>
      </w:r>
    </w:p>
    <w:p w14:paraId="741BE6B4" w14:textId="77777777" w:rsidR="003450DA" w:rsidRDefault="003450DA" w:rsidP="003450DA">
      <w:pPr>
        <w:pStyle w:val="a3"/>
      </w:pPr>
      <w:r>
        <w:lastRenderedPageBreak/>
        <w:t xml:space="preserve"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 </w:t>
      </w:r>
    </w:p>
    <w:p w14:paraId="6D6E8844" w14:textId="77777777" w:rsidR="003450DA" w:rsidRDefault="003450DA" w:rsidP="003450DA">
      <w:pPr>
        <w:pStyle w:val="a3"/>
      </w:pPr>
      <w:r>
        <w:t xml:space="preserve">4. Контроль за исполнением настоящего постановления оставляю за собой. </w:t>
      </w:r>
    </w:p>
    <w:p w14:paraId="446E82BA" w14:textId="77777777" w:rsidR="003450DA" w:rsidRDefault="003450DA" w:rsidP="003450DA">
      <w:pPr>
        <w:pStyle w:val="a3"/>
      </w:pPr>
      <w:r>
        <w:t xml:space="preserve">  </w:t>
      </w:r>
    </w:p>
    <w:p w14:paraId="5E99F44F" w14:textId="77777777" w:rsidR="003450DA" w:rsidRDefault="003450DA" w:rsidP="003450DA">
      <w:pPr>
        <w:pStyle w:val="a3"/>
      </w:pPr>
      <w:r>
        <w:t xml:space="preserve">  </w:t>
      </w:r>
    </w:p>
    <w:p w14:paraId="533E5343" w14:textId="77777777" w:rsidR="003450DA" w:rsidRDefault="003450DA" w:rsidP="003450DA">
      <w:pPr>
        <w:pStyle w:val="a3"/>
      </w:pPr>
      <w:r>
        <w:t xml:space="preserve">  </w:t>
      </w:r>
    </w:p>
    <w:p w14:paraId="190D2602" w14:textId="77777777" w:rsidR="003450DA" w:rsidRDefault="003450DA" w:rsidP="003450DA">
      <w:pPr>
        <w:pStyle w:val="a3"/>
      </w:pPr>
      <w:r>
        <w:t xml:space="preserve">Глава </w:t>
      </w:r>
      <w:proofErr w:type="spellStart"/>
      <w:r>
        <w:t>Лыковского</w:t>
      </w:r>
      <w:proofErr w:type="spellEnd"/>
      <w:r>
        <w:t xml:space="preserve"> сельского поселения -                                            </w:t>
      </w:r>
      <w:proofErr w:type="spellStart"/>
      <w:r>
        <w:t>В.В.Колесников</w:t>
      </w:r>
      <w:proofErr w:type="spellEnd"/>
      <w:r>
        <w:t xml:space="preserve"> </w:t>
      </w:r>
    </w:p>
    <w:p w14:paraId="2877C716" w14:textId="77777777" w:rsidR="003450DA" w:rsidRDefault="003450DA" w:rsidP="003450DA">
      <w:pPr>
        <w:pStyle w:val="a3"/>
      </w:pPr>
      <w:r>
        <w:t xml:space="preserve">  </w:t>
      </w:r>
    </w:p>
    <w:p w14:paraId="3A895A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2A"/>
    <w:rsid w:val="00312C96"/>
    <w:rsid w:val="003450DA"/>
    <w:rsid w:val="005A7B2A"/>
    <w:rsid w:val="005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2532-8607-469C-AA54-633870A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2023-05-05T20:13:00Z</dcterms:created>
  <dcterms:modified xsi:type="dcterms:W3CDTF">2023-05-05T20:13:00Z</dcterms:modified>
</cp:coreProperties>
</file>