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50EF" w14:textId="77777777" w:rsidR="00AE32F6" w:rsidRDefault="00AE32F6" w:rsidP="00AE32F6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7F22A9CD" w14:textId="77777777" w:rsidR="00AE32F6" w:rsidRDefault="00AE32F6" w:rsidP="00AE32F6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6FD91A86" w14:textId="77777777" w:rsidR="00AE32F6" w:rsidRDefault="00AE32F6" w:rsidP="00AE32F6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76DB8D06" w14:textId="77777777" w:rsidR="00AE32F6" w:rsidRDefault="00AE32F6" w:rsidP="00AE32F6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5FBE133E" w14:textId="77777777" w:rsidR="00AE32F6" w:rsidRDefault="00AE32F6" w:rsidP="00AE32F6">
      <w:pPr>
        <w:pStyle w:val="a3"/>
        <w:jc w:val="center"/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9F5194D" w14:textId="77777777" w:rsidR="00AE32F6" w:rsidRDefault="00AE32F6" w:rsidP="00AE32F6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6AD86866" w14:textId="77777777" w:rsidR="00AE32F6" w:rsidRDefault="00AE32F6" w:rsidP="00AE32F6">
      <w:pPr>
        <w:pStyle w:val="a3"/>
      </w:pPr>
      <w:r>
        <w:rPr>
          <w:u w:val="single"/>
        </w:rPr>
        <w:t xml:space="preserve">от 21 июня 2021 года № 12          </w:t>
      </w:r>
    </w:p>
    <w:p w14:paraId="0B2A118F" w14:textId="77777777" w:rsidR="00AE32F6" w:rsidRDefault="00AE32F6" w:rsidP="00AE32F6">
      <w:pPr>
        <w:pStyle w:val="a3"/>
      </w:pPr>
      <w:r>
        <w:rPr>
          <w:b/>
          <w:bCs/>
        </w:rPr>
        <w:t>с. Лыково</w:t>
      </w:r>
      <w:r>
        <w:t xml:space="preserve"> </w:t>
      </w:r>
    </w:p>
    <w:p w14:paraId="67F06234" w14:textId="77777777" w:rsidR="00AE32F6" w:rsidRDefault="00AE32F6" w:rsidP="00AE32F6">
      <w:pPr>
        <w:pStyle w:val="a3"/>
      </w:pPr>
      <w:r>
        <w:rPr>
          <w:b/>
          <w:bCs/>
        </w:rPr>
        <w:t xml:space="preserve">Об утверждении Порядка </w:t>
      </w:r>
      <w:r>
        <w:rPr>
          <w:b/>
          <w:bCs/>
          <w:color w:val="212121"/>
        </w:rPr>
        <w:t>своевременного</w:t>
      </w:r>
      <w:r>
        <w:t xml:space="preserve"> </w:t>
      </w:r>
    </w:p>
    <w:p w14:paraId="0BF45B22" w14:textId="77777777" w:rsidR="00AE32F6" w:rsidRDefault="00AE32F6" w:rsidP="00AE32F6">
      <w:pPr>
        <w:pStyle w:val="a3"/>
      </w:pPr>
      <w:r>
        <w:rPr>
          <w:b/>
          <w:bCs/>
          <w:color w:val="212121"/>
        </w:rPr>
        <w:t>оповещения и информирования населения и</w:t>
      </w:r>
      <w:r>
        <w:t xml:space="preserve"> </w:t>
      </w:r>
    </w:p>
    <w:p w14:paraId="3858CC97" w14:textId="77777777" w:rsidR="00AE32F6" w:rsidRDefault="00AE32F6" w:rsidP="00AE32F6">
      <w:pPr>
        <w:pStyle w:val="a3"/>
      </w:pPr>
      <w:r>
        <w:rPr>
          <w:b/>
          <w:bCs/>
          <w:color w:val="212121"/>
        </w:rPr>
        <w:t>подразделений Государственной</w:t>
      </w:r>
      <w:r>
        <w:t xml:space="preserve"> </w:t>
      </w:r>
    </w:p>
    <w:p w14:paraId="41ADA142" w14:textId="77777777" w:rsidR="00AE32F6" w:rsidRDefault="00AE32F6" w:rsidP="00AE32F6">
      <w:pPr>
        <w:pStyle w:val="a3"/>
      </w:pPr>
      <w:r>
        <w:rPr>
          <w:b/>
          <w:bCs/>
          <w:color w:val="212121"/>
        </w:rPr>
        <w:t>противопожарной службы о пожарах на</w:t>
      </w:r>
      <w:r>
        <w:t xml:space="preserve"> </w:t>
      </w:r>
    </w:p>
    <w:p w14:paraId="3D104A1A" w14:textId="77777777" w:rsidR="00AE32F6" w:rsidRDefault="00AE32F6" w:rsidP="00AE32F6">
      <w:pPr>
        <w:pStyle w:val="a3"/>
      </w:pPr>
      <w:r>
        <w:rPr>
          <w:b/>
          <w:bCs/>
          <w:color w:val="212121"/>
        </w:rPr>
        <w:t>территории Лыковского сельского поселения</w:t>
      </w:r>
      <w:r>
        <w:t xml:space="preserve"> </w:t>
      </w:r>
    </w:p>
    <w:p w14:paraId="34F79B37" w14:textId="77777777" w:rsidR="00AE32F6" w:rsidRDefault="00AE32F6" w:rsidP="00AE32F6">
      <w:pPr>
        <w:pStyle w:val="a3"/>
      </w:pPr>
      <w:r>
        <w:rPr>
          <w:b/>
          <w:bCs/>
          <w:color w:val="212121"/>
        </w:rPr>
        <w:t xml:space="preserve">Подгоренского муниципального района </w:t>
      </w:r>
    </w:p>
    <w:p w14:paraId="1A0A69AB" w14:textId="77777777" w:rsidR="00AE32F6" w:rsidRDefault="00AE32F6" w:rsidP="00AE32F6">
      <w:pPr>
        <w:pStyle w:val="a3"/>
      </w:pPr>
      <w:r>
        <w:rPr>
          <w:b/>
          <w:bCs/>
          <w:color w:val="212121"/>
        </w:rPr>
        <w:t>Воронежской области</w:t>
      </w:r>
      <w:r>
        <w:t xml:space="preserve"> </w:t>
      </w:r>
    </w:p>
    <w:p w14:paraId="1C84930D" w14:textId="77777777" w:rsidR="00AE32F6" w:rsidRDefault="00AE32F6" w:rsidP="00AE32F6">
      <w:pPr>
        <w:pStyle w:val="a3"/>
      </w:pPr>
      <w:r>
        <w:t xml:space="preserve">В соответствии со ст. 19 Федерального закона от 21.12.1994 года № 69-ФХ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Лыковского сельского поселения Подгоренского муниципального района Воронежской области </w:t>
      </w:r>
    </w:p>
    <w:p w14:paraId="250A099B" w14:textId="77777777" w:rsidR="00AE32F6" w:rsidRDefault="00AE32F6" w:rsidP="00AE32F6">
      <w:pPr>
        <w:pStyle w:val="a3"/>
      </w:pPr>
      <w:r>
        <w:rPr>
          <w:b/>
          <w:bCs/>
        </w:rPr>
        <w:t>п о с т а н о в л я е т:</w:t>
      </w:r>
      <w:r>
        <w:t xml:space="preserve"> </w:t>
      </w:r>
    </w:p>
    <w:p w14:paraId="0D1F3569" w14:textId="77777777" w:rsidR="00AE32F6" w:rsidRDefault="00AE32F6" w:rsidP="00AE32F6">
      <w:pPr>
        <w:pStyle w:val="a3"/>
      </w:pPr>
      <w:r>
        <w:rPr>
          <w:b/>
          <w:bCs/>
        </w:rPr>
        <w:t xml:space="preserve">1.      </w:t>
      </w:r>
      <w:r>
        <w:t xml:space="preserve">Утвердить прилагаемый Порядок своевременного оповещения и информирования населения и подразделений Государственной противопожарной службы о пожарах на территории Лыковского сельского поселения Подгоренского муниципального района Воронежской области согласно приложения. </w:t>
      </w:r>
    </w:p>
    <w:p w14:paraId="0150B62B" w14:textId="77777777" w:rsidR="00AE32F6" w:rsidRDefault="00AE32F6" w:rsidP="00AE32F6">
      <w:pPr>
        <w:pStyle w:val="a3"/>
      </w:pPr>
      <w:r>
        <w:rPr>
          <w:b/>
          <w:bCs/>
        </w:rPr>
        <w:t xml:space="preserve">2.      </w:t>
      </w:r>
      <w:r>
        <w:t xml:space="preserve">Настоящее постановление подлежит официальному обнародованию и размещению на официальном сайте администрации Лыковского сельского поселения. </w:t>
      </w:r>
    </w:p>
    <w:p w14:paraId="10694BDE" w14:textId="77777777" w:rsidR="00AE32F6" w:rsidRDefault="00AE32F6" w:rsidP="00AE32F6">
      <w:pPr>
        <w:pStyle w:val="a3"/>
      </w:pPr>
      <w:r>
        <w:rPr>
          <w:b/>
          <w:bCs/>
        </w:rPr>
        <w:t xml:space="preserve">3.      </w:t>
      </w:r>
      <w:r>
        <w:t xml:space="preserve">Контроль за исполнением настоящего постановления оставляю за собой. </w:t>
      </w:r>
    </w:p>
    <w:p w14:paraId="329038A0" w14:textId="77777777" w:rsidR="00AE32F6" w:rsidRDefault="00AE32F6" w:rsidP="00AE32F6">
      <w:pPr>
        <w:pStyle w:val="a3"/>
      </w:pPr>
      <w:r>
        <w:t xml:space="preserve">Глава Лыковского </w:t>
      </w:r>
    </w:p>
    <w:p w14:paraId="61D92136" w14:textId="77777777" w:rsidR="00AE32F6" w:rsidRDefault="00AE32F6" w:rsidP="00AE32F6">
      <w:pPr>
        <w:pStyle w:val="a3"/>
      </w:pPr>
      <w:r>
        <w:t xml:space="preserve">сельского поселения                                                                 В.В. Колесников </w:t>
      </w:r>
    </w:p>
    <w:p w14:paraId="61DBF6F5" w14:textId="77777777" w:rsidR="00AE32F6" w:rsidRDefault="00AE32F6" w:rsidP="00AE32F6">
      <w:pPr>
        <w:pStyle w:val="a3"/>
        <w:jc w:val="right"/>
      </w:pPr>
      <w:r>
        <w:lastRenderedPageBreak/>
        <w:t xml:space="preserve">  Приложение </w:t>
      </w:r>
    </w:p>
    <w:p w14:paraId="4E9E1189" w14:textId="77777777" w:rsidR="00AE32F6" w:rsidRDefault="00AE32F6" w:rsidP="00AE32F6">
      <w:pPr>
        <w:pStyle w:val="a3"/>
        <w:jc w:val="right"/>
      </w:pPr>
      <w:r>
        <w:t xml:space="preserve">                                                                       к постановлению администрации </w:t>
      </w:r>
    </w:p>
    <w:p w14:paraId="21138A44" w14:textId="77777777" w:rsidR="00AE32F6" w:rsidRDefault="00AE32F6" w:rsidP="00AE32F6">
      <w:pPr>
        <w:pStyle w:val="a3"/>
        <w:jc w:val="right"/>
      </w:pPr>
      <w:r>
        <w:t xml:space="preserve">                                                      Лыковского сельского поселения </w:t>
      </w:r>
    </w:p>
    <w:p w14:paraId="05AC0FD9" w14:textId="77777777" w:rsidR="00AE32F6" w:rsidRDefault="00AE32F6" w:rsidP="00AE32F6">
      <w:pPr>
        <w:pStyle w:val="a3"/>
        <w:jc w:val="right"/>
      </w:pPr>
      <w:r>
        <w:t xml:space="preserve">                                                                  Подгоренского муниципального района </w:t>
      </w:r>
    </w:p>
    <w:p w14:paraId="34E8B3B3" w14:textId="77777777" w:rsidR="00AE32F6" w:rsidRDefault="00AE32F6" w:rsidP="00AE32F6">
      <w:pPr>
        <w:pStyle w:val="a3"/>
        <w:jc w:val="right"/>
      </w:pPr>
      <w:r>
        <w:t xml:space="preserve">                                          от 21 июня 2021года № 12 </w:t>
      </w:r>
    </w:p>
    <w:p w14:paraId="5E42B8E3" w14:textId="77777777" w:rsidR="00AE32F6" w:rsidRDefault="00AE32F6" w:rsidP="00AE32F6">
      <w:pPr>
        <w:pStyle w:val="a3"/>
        <w:jc w:val="center"/>
      </w:pPr>
      <w:r>
        <w:rPr>
          <w:b/>
          <w:bCs/>
          <w:color w:val="212121"/>
        </w:rPr>
        <w:t>Порядок</w:t>
      </w:r>
      <w:r>
        <w:t xml:space="preserve"> </w:t>
      </w:r>
    </w:p>
    <w:p w14:paraId="40BBB4A8" w14:textId="77777777" w:rsidR="00AE32F6" w:rsidRDefault="00AE32F6" w:rsidP="00AE32F6">
      <w:pPr>
        <w:pStyle w:val="a3"/>
        <w:jc w:val="center"/>
      </w:pPr>
      <w:r>
        <w:rPr>
          <w:b/>
          <w:bCs/>
          <w:color w:val="212121"/>
        </w:rPr>
        <w:t>своевременного оповещения и информирования населения и</w:t>
      </w:r>
      <w:r>
        <w:t xml:space="preserve"> </w:t>
      </w:r>
    </w:p>
    <w:p w14:paraId="7C0E62D9" w14:textId="77777777" w:rsidR="00AE32F6" w:rsidRDefault="00AE32F6" w:rsidP="00AE32F6">
      <w:pPr>
        <w:pStyle w:val="a3"/>
        <w:jc w:val="center"/>
      </w:pPr>
      <w:r>
        <w:rPr>
          <w:b/>
          <w:bCs/>
          <w:color w:val="212121"/>
        </w:rPr>
        <w:t>подразделений Государственной противопожарной службы</w:t>
      </w:r>
      <w:r>
        <w:t xml:space="preserve"> </w:t>
      </w:r>
    </w:p>
    <w:p w14:paraId="4EF32C85" w14:textId="77777777" w:rsidR="00AE32F6" w:rsidRDefault="00AE32F6" w:rsidP="00AE32F6">
      <w:pPr>
        <w:pStyle w:val="a3"/>
        <w:jc w:val="center"/>
      </w:pPr>
      <w:r>
        <w:rPr>
          <w:b/>
          <w:bCs/>
          <w:color w:val="212121"/>
        </w:rPr>
        <w:t>о пожарах на территории Лыковского сельского поселения Подгоренского муниципального района Воронежской области</w:t>
      </w:r>
      <w:r>
        <w:t xml:space="preserve"> </w:t>
      </w:r>
    </w:p>
    <w:p w14:paraId="61FFD6BC" w14:textId="77777777" w:rsidR="00AE32F6" w:rsidRDefault="00AE32F6" w:rsidP="00AE32F6">
      <w:pPr>
        <w:pStyle w:val="a3"/>
        <w:jc w:val="center"/>
      </w:pPr>
      <w:r>
        <w:rPr>
          <w:b/>
          <w:bCs/>
          <w:color w:val="212121"/>
        </w:rPr>
        <w:t>(далее – Порядок)</w:t>
      </w:r>
      <w:r>
        <w:t xml:space="preserve"> </w:t>
      </w:r>
    </w:p>
    <w:p w14:paraId="2EDDE422" w14:textId="77777777" w:rsidR="00AE32F6" w:rsidRDefault="00AE32F6" w:rsidP="00AE32F6">
      <w:pPr>
        <w:pStyle w:val="a3"/>
      </w:pPr>
      <w:r>
        <w:rPr>
          <w:color w:val="212121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  <w:r>
        <w:t xml:space="preserve"> </w:t>
      </w:r>
    </w:p>
    <w:p w14:paraId="1185AD2B" w14:textId="77777777" w:rsidR="00AE32F6" w:rsidRDefault="00AE32F6" w:rsidP="00AE32F6">
      <w:pPr>
        <w:pStyle w:val="a3"/>
      </w:pPr>
      <w:r>
        <w:rPr>
          <w:color w:val="212121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  <w:r>
        <w:t xml:space="preserve"> </w:t>
      </w:r>
    </w:p>
    <w:p w14:paraId="505102AB" w14:textId="77777777" w:rsidR="00AE32F6" w:rsidRDefault="00AE32F6" w:rsidP="00AE32F6">
      <w:pPr>
        <w:pStyle w:val="a3"/>
      </w:pPr>
      <w:r>
        <w:rPr>
          <w:color w:val="212121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(847343)71-8-57.</w:t>
      </w:r>
      <w:r>
        <w:t xml:space="preserve"> </w:t>
      </w:r>
    </w:p>
    <w:p w14:paraId="4EE02EDD" w14:textId="77777777" w:rsidR="00AE32F6" w:rsidRDefault="00AE32F6" w:rsidP="00AE32F6">
      <w:pPr>
        <w:pStyle w:val="a3"/>
      </w:pPr>
      <w:r>
        <w:rPr>
          <w:color w:val="212121"/>
        </w:rPr>
        <w:t>2. Основными задачами оповещения являются:</w:t>
      </w:r>
      <w:r>
        <w:t xml:space="preserve"> </w:t>
      </w:r>
    </w:p>
    <w:p w14:paraId="0972BED6" w14:textId="77777777" w:rsidR="00AE32F6" w:rsidRDefault="00AE32F6" w:rsidP="00AE32F6">
      <w:pPr>
        <w:pStyle w:val="a3"/>
      </w:pPr>
      <w:r>
        <w:rPr>
          <w:color w:val="212121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  <w:r>
        <w:t xml:space="preserve"> </w:t>
      </w:r>
    </w:p>
    <w:p w14:paraId="120FD676" w14:textId="77777777" w:rsidR="00AE32F6" w:rsidRDefault="00AE32F6" w:rsidP="00AE32F6">
      <w:pPr>
        <w:pStyle w:val="a3"/>
      </w:pPr>
      <w:r>
        <w:rPr>
          <w:color w:val="212121"/>
        </w:rPr>
        <w:t>2.2. Информирование сил ГПС о возникновении пожара.</w:t>
      </w:r>
      <w:r>
        <w:t xml:space="preserve"> </w:t>
      </w:r>
    </w:p>
    <w:p w14:paraId="04A3219F" w14:textId="77777777" w:rsidR="00AE32F6" w:rsidRDefault="00AE32F6" w:rsidP="00AE32F6">
      <w:pPr>
        <w:pStyle w:val="a3"/>
      </w:pPr>
      <w:r>
        <w:rPr>
          <w:color w:val="212121"/>
        </w:rPr>
        <w:t>2.3. Предоставление населению информации по порядку эвакуации в конкретной пожароопасной ситуации.</w:t>
      </w:r>
      <w:r>
        <w:t xml:space="preserve"> </w:t>
      </w:r>
    </w:p>
    <w:p w14:paraId="014D7F72" w14:textId="77777777" w:rsidR="00AE32F6" w:rsidRDefault="00AE32F6" w:rsidP="00AE32F6">
      <w:pPr>
        <w:pStyle w:val="a3"/>
      </w:pPr>
      <w:r>
        <w:rPr>
          <w:color w:val="212121"/>
        </w:rPr>
        <w:t>3. Сигналы оповещения. Порядок оповещения и информирования населения.</w:t>
      </w:r>
      <w:r>
        <w:t xml:space="preserve"> </w:t>
      </w:r>
    </w:p>
    <w:p w14:paraId="151EF21D" w14:textId="77777777" w:rsidR="00AE32F6" w:rsidRDefault="00AE32F6" w:rsidP="00AE32F6">
      <w:pPr>
        <w:pStyle w:val="a3"/>
      </w:pPr>
      <w:r>
        <w:rPr>
          <w:color w:val="212121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  <w:r>
        <w:t xml:space="preserve"> </w:t>
      </w:r>
    </w:p>
    <w:p w14:paraId="5F3AF0C4" w14:textId="77777777" w:rsidR="00AE32F6" w:rsidRDefault="00AE32F6" w:rsidP="00AE32F6">
      <w:pPr>
        <w:pStyle w:val="a3"/>
      </w:pPr>
      <w:r>
        <w:rPr>
          <w:color w:val="212121"/>
        </w:rPr>
        <w:lastRenderedPageBreak/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  <w:r>
        <w:t xml:space="preserve"> </w:t>
      </w:r>
    </w:p>
    <w:p w14:paraId="73337750" w14:textId="77777777" w:rsidR="00AE32F6" w:rsidRDefault="00AE32F6" w:rsidP="00AE32F6">
      <w:pPr>
        <w:pStyle w:val="a3"/>
      </w:pPr>
      <w:r>
        <w:rPr>
          <w:color w:val="212121"/>
        </w:rPr>
        <w:t>Оповещение о начале эвакуации населения организуется по месту нахождения в кратчайшие сроки.</w:t>
      </w:r>
      <w:r>
        <w:t xml:space="preserve"> </w:t>
      </w:r>
    </w:p>
    <w:p w14:paraId="187533FF" w14:textId="77777777" w:rsidR="00AE32F6" w:rsidRDefault="00AE32F6" w:rsidP="00AE32F6">
      <w:pPr>
        <w:pStyle w:val="a3"/>
      </w:pPr>
      <w:r>
        <w:rPr>
          <w:color w:val="212121"/>
        </w:rPr>
        <w:t>4. Участие населения в оповещении при обнаружении пожара.</w:t>
      </w:r>
      <w:r>
        <w:t xml:space="preserve"> </w:t>
      </w:r>
    </w:p>
    <w:p w14:paraId="635881E5" w14:textId="77777777" w:rsidR="00AE32F6" w:rsidRDefault="00AE32F6" w:rsidP="00AE32F6">
      <w:pPr>
        <w:pStyle w:val="a3"/>
      </w:pPr>
      <w:r>
        <w:rPr>
          <w:color w:val="212121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  <w:r>
        <w:t xml:space="preserve"> </w:t>
      </w:r>
    </w:p>
    <w:p w14:paraId="557C1A3D" w14:textId="77777777" w:rsidR="00AE32F6" w:rsidRDefault="00AE32F6" w:rsidP="00AE32F6">
      <w:pPr>
        <w:pStyle w:val="a3"/>
      </w:pPr>
      <w:r>
        <w:rPr>
          <w:color w:val="212121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  <w:r>
        <w:t xml:space="preserve"> </w:t>
      </w:r>
    </w:p>
    <w:p w14:paraId="15076D28" w14:textId="77777777" w:rsidR="00AE32F6" w:rsidRDefault="00AE32F6" w:rsidP="00AE32F6">
      <w:pPr>
        <w:pStyle w:val="a3"/>
      </w:pPr>
      <w:r>
        <w:rPr>
          <w:color w:val="212121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(847343) 71-8-57.</w:t>
      </w:r>
      <w:r>
        <w:t xml:space="preserve"> </w:t>
      </w:r>
    </w:p>
    <w:p w14:paraId="58F34696" w14:textId="77777777" w:rsidR="00AE32F6" w:rsidRDefault="00AE32F6" w:rsidP="00AE32F6">
      <w:pPr>
        <w:pStyle w:val="a3"/>
      </w:pPr>
      <w:r>
        <w:rPr>
          <w:color w:val="212121"/>
        </w:rPr>
        <w:t>4.3. Известить о пожаре главу сельского поселения или заменяющего его работника.</w:t>
      </w:r>
      <w:r>
        <w:t xml:space="preserve"> </w:t>
      </w:r>
    </w:p>
    <w:p w14:paraId="07E7C508" w14:textId="77777777" w:rsidR="00AE32F6" w:rsidRDefault="00AE32F6" w:rsidP="00AE32F6">
      <w:pPr>
        <w:pStyle w:val="a3"/>
      </w:pPr>
      <w:r>
        <w:rPr>
          <w:color w:val="212121"/>
        </w:rPr>
        <w:t>4.4. Организовать встречу пожарных подразделений, принять меры по тушению пожара имеющимися средствами пожаротушения.</w:t>
      </w:r>
      <w:r>
        <w:t xml:space="preserve"> </w:t>
      </w:r>
    </w:p>
    <w:p w14:paraId="0562A07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6D"/>
    <w:rsid w:val="00312C96"/>
    <w:rsid w:val="005A7B2A"/>
    <w:rsid w:val="00AE32F6"/>
    <w:rsid w:val="00B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E6E0-7430-4F5D-B7A8-FC6E31D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2023-05-05T20:08:00Z</dcterms:created>
  <dcterms:modified xsi:type="dcterms:W3CDTF">2023-05-05T20:08:00Z</dcterms:modified>
</cp:coreProperties>
</file>