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37" w:rsidRPr="00C340C2" w:rsidRDefault="00646D37" w:rsidP="00DE54F6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340C2">
        <w:rPr>
          <w:b/>
          <w:sz w:val="28"/>
          <w:szCs w:val="28"/>
        </w:rPr>
        <w:t>СОВЕТ НАРОДНЫХ ДЕПУТАТОВ</w:t>
      </w:r>
    </w:p>
    <w:p w:rsidR="00646D37" w:rsidRPr="00C340C2" w:rsidRDefault="00900ED5" w:rsidP="00646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ЛЫКОВСКОГО</w:t>
      </w:r>
      <w:r w:rsidR="00646D37" w:rsidRPr="00C340C2">
        <w:rPr>
          <w:b/>
          <w:sz w:val="28"/>
          <w:szCs w:val="28"/>
        </w:rPr>
        <w:t xml:space="preserve"> СЕЛЬСКОГО ПОСЕЛЕНИЯ</w:t>
      </w:r>
    </w:p>
    <w:p w:rsidR="00646D37" w:rsidRPr="00C340C2" w:rsidRDefault="00646D37" w:rsidP="00646D37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ПОДГОРЕНСКОГО МУНИЦИПАЛЬНОГО РАЙОНА</w:t>
      </w:r>
    </w:p>
    <w:p w:rsidR="00646D37" w:rsidRPr="00C340C2" w:rsidRDefault="00646D37" w:rsidP="00646D37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ВОРОНЕЖСКОЙ ОБЛАСТИ</w:t>
      </w:r>
    </w:p>
    <w:p w:rsidR="00646D37" w:rsidRPr="00C340C2" w:rsidRDefault="00646D37" w:rsidP="00646D37">
      <w:pPr>
        <w:jc w:val="center"/>
        <w:rPr>
          <w:b/>
          <w:sz w:val="28"/>
          <w:szCs w:val="28"/>
          <w:lang w:val="ru-RU"/>
        </w:rPr>
      </w:pPr>
    </w:p>
    <w:p w:rsidR="00646D37" w:rsidRPr="00C340C2" w:rsidRDefault="00646D37" w:rsidP="00646D37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РЕШЕНИЕ</w:t>
      </w:r>
    </w:p>
    <w:p w:rsidR="00646D37" w:rsidRPr="00900ED5" w:rsidRDefault="00646D37" w:rsidP="00646D37">
      <w:pPr>
        <w:jc w:val="center"/>
        <w:rPr>
          <w:sz w:val="28"/>
          <w:szCs w:val="28"/>
        </w:rPr>
      </w:pPr>
    </w:p>
    <w:p w:rsidR="00646D37" w:rsidRPr="00900ED5" w:rsidRDefault="00DE54F6" w:rsidP="00646D37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о</w:t>
      </w:r>
      <w:r w:rsidR="00646D37" w:rsidRPr="00900ED5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т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  22 июня  </w:t>
      </w:r>
      <w:r w:rsidR="00646D37" w:rsidRPr="00900ED5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2020 года №</w:t>
      </w:r>
      <w:r w:rsidR="00865D3C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11</w:t>
      </w:r>
    </w:p>
    <w:p w:rsidR="00646D37" w:rsidRDefault="00900ED5" w:rsidP="00646D37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с</w:t>
      </w:r>
      <w:proofErr w:type="gramStart"/>
      <w:r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.Л</w:t>
      </w:r>
      <w:proofErr w:type="gramEnd"/>
      <w:r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ыково</w:t>
      </w:r>
      <w:proofErr w:type="spellEnd"/>
    </w:p>
    <w:p w:rsidR="00646D37" w:rsidRPr="00C340C2" w:rsidRDefault="00646D37" w:rsidP="00646D37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spacing w:line="276" w:lineRule="auto"/>
        <w:ind w:right="4817"/>
        <w:jc w:val="both"/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</w:pPr>
      <w:r w:rsidRPr="00900ED5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 xml:space="preserve">Об утверждении </w:t>
      </w:r>
      <w:proofErr w:type="gramStart"/>
      <w:r w:rsidRPr="00900ED5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Методики расчета пороговых значений стоимости имущества</w:t>
      </w:r>
      <w:proofErr w:type="gramEnd"/>
      <w:r w:rsidRPr="00900ED5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 xml:space="preserve">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на территории </w:t>
      </w:r>
      <w:r w:rsidR="00900ED5" w:rsidRPr="00900ED5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Лыковского</w:t>
      </w:r>
      <w:r w:rsidRPr="00900ED5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 xml:space="preserve"> сельского поселения на 2020 год</w:t>
      </w:r>
    </w:p>
    <w:p w:rsidR="00646D37" w:rsidRPr="00900ED5" w:rsidRDefault="00646D37" w:rsidP="00646D37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spacing w:line="276" w:lineRule="auto"/>
        <w:ind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proofErr w:type="gramStart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В соответствии с пунктом 2 части 1 статьи 14 Жилищного кодекса РФ, руководствуясь приказом Министерства регионального развития РФ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</w:t>
      </w:r>
      <w:proofErr w:type="gramEnd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фонда </w:t>
      </w:r>
      <w:proofErr w:type="gramStart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по</w:t>
      </w:r>
      <w:proofErr w:type="gramEnd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договорам социального найма»,  приказом Минстроя России от 13.03.2020 № 122/</w:t>
      </w:r>
      <w:proofErr w:type="spellStart"/>
      <w:proofErr w:type="gramStart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пр</w:t>
      </w:r>
      <w:proofErr w:type="spellEnd"/>
      <w:proofErr w:type="gramEnd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года», Законом Воронежской области от 30.11.2005 №72-ОЗ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области», постановлением правительства </w:t>
      </w:r>
      <w:proofErr w:type="gramStart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Воронежской области от 06.03.2020 №</w:t>
      </w:r>
      <w:r w:rsid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</w:t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207 «Об установлении величины прожиточного минимума на душу населения и по основным социально-демографическим группам населения в Воронежской области за I</w:t>
      </w:r>
      <w:r w:rsidRPr="00900ED5">
        <w:rPr>
          <w:rFonts w:eastAsia="Times New Roman" w:cs="Times New Roman"/>
          <w:kern w:val="0"/>
          <w:sz w:val="26"/>
          <w:szCs w:val="28"/>
          <w:lang w:val="en-US" w:eastAsia="ru-RU" w:bidi="ar-SA"/>
        </w:rPr>
        <w:t>V</w:t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квартал 2019 года», решением Совета народных депутатов </w:t>
      </w:r>
      <w:r w:rsidR="00900ED5"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Лыковского</w:t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сельского поселения Подгоренского муниципального района Воронежской области от</w:t>
      </w:r>
      <w:r w:rsid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29.12.2006 года </w:t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№ 4  «</w:t>
      </w:r>
      <w:r w:rsidRPr="00900ED5">
        <w:rPr>
          <w:rFonts w:eastAsia="Times New Roman" w:cs="Times New Roman"/>
          <w:bCs/>
          <w:kern w:val="0"/>
          <w:sz w:val="26"/>
          <w:szCs w:val="28"/>
          <w:lang w:val="ru-RU" w:eastAsia="ru-RU" w:bidi="ar-SA"/>
        </w:rPr>
        <w:t xml:space="preserve">Об установлении учетной нормы </w:t>
      </w:r>
      <w:r w:rsidRPr="00900ED5">
        <w:rPr>
          <w:rFonts w:eastAsia="Times New Roman" w:cs="Times New Roman"/>
          <w:bCs/>
          <w:color w:val="000000"/>
          <w:kern w:val="0"/>
          <w:sz w:val="26"/>
          <w:szCs w:val="28"/>
          <w:lang w:val="ru-RU" w:eastAsia="ru-RU" w:bidi="ar-SA"/>
        </w:rPr>
        <w:t xml:space="preserve">площади жилого помещения», Совет народных депутатов </w:t>
      </w:r>
      <w:r w:rsidR="00900ED5" w:rsidRPr="00900ED5">
        <w:rPr>
          <w:rFonts w:eastAsia="Times New Roman" w:cs="Times New Roman"/>
          <w:bCs/>
          <w:color w:val="000000"/>
          <w:kern w:val="0"/>
          <w:sz w:val="26"/>
          <w:szCs w:val="28"/>
          <w:lang w:val="ru-RU" w:eastAsia="ru-RU" w:bidi="ar-SA"/>
        </w:rPr>
        <w:t>Лыковского</w:t>
      </w:r>
      <w:r w:rsidRPr="00900ED5">
        <w:rPr>
          <w:rFonts w:eastAsia="Times New Roman" w:cs="Times New Roman"/>
          <w:bCs/>
          <w:color w:val="000000"/>
          <w:kern w:val="0"/>
          <w:sz w:val="26"/>
          <w:szCs w:val="28"/>
          <w:lang w:val="ru-RU" w:eastAsia="ru-RU" w:bidi="ar-SA"/>
        </w:rPr>
        <w:t xml:space="preserve"> сельского поселения</w:t>
      </w:r>
      <w:proofErr w:type="gramEnd"/>
    </w:p>
    <w:p w:rsidR="00646D37" w:rsidRPr="00900ED5" w:rsidRDefault="00646D37" w:rsidP="00900ED5">
      <w:pPr>
        <w:widowControl/>
        <w:suppressAutoHyphens w:val="0"/>
        <w:autoSpaceDN/>
        <w:spacing w:line="276" w:lineRule="auto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</w:pPr>
      <w:r w:rsidRPr="00900ED5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lastRenderedPageBreak/>
        <w:t>РЕШИЛ:</w:t>
      </w:r>
    </w:p>
    <w:p w:rsidR="00646D37" w:rsidRPr="00900ED5" w:rsidRDefault="00646D37" w:rsidP="00646D37">
      <w:pPr>
        <w:widowControl/>
        <w:suppressAutoHyphens w:val="0"/>
        <w:autoSpaceDN/>
        <w:spacing w:line="276" w:lineRule="auto"/>
        <w:ind w:firstLine="540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tabs>
          <w:tab w:val="left" w:pos="993"/>
        </w:tabs>
        <w:suppressAutoHyphens w:val="0"/>
        <w:autoSpaceDE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1. Утвердить Методику расчета пороговых значений стоимости имущества и среднедушевого дохода в целях признания граждан </w:t>
      </w:r>
      <w:proofErr w:type="gramStart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малоимущими</w:t>
      </w:r>
      <w:proofErr w:type="gramEnd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для предоставления им жилых помещений муниципального жилищного фонда по договорам социального найма на территории </w:t>
      </w:r>
      <w:r w:rsidR="00900ED5"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Лыковского</w:t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сельского поселения на 2020 год согласно приложению.</w:t>
      </w:r>
    </w:p>
    <w:p w:rsidR="00646D37" w:rsidRPr="00900ED5" w:rsidRDefault="00646D37" w:rsidP="00646D37">
      <w:pPr>
        <w:widowControl/>
        <w:suppressAutoHyphens w:val="0"/>
        <w:autoSpaceDN/>
        <w:spacing w:line="276" w:lineRule="auto"/>
        <w:ind w:firstLine="709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2. Обнародовать настоящее решение в установленном порядке.</w:t>
      </w:r>
    </w:p>
    <w:p w:rsidR="00646D37" w:rsidRPr="00900ED5" w:rsidRDefault="00646D37" w:rsidP="00646D37">
      <w:pPr>
        <w:widowControl/>
        <w:tabs>
          <w:tab w:val="left" w:pos="993"/>
        </w:tabs>
        <w:suppressAutoHyphens w:val="0"/>
        <w:autoSpaceDE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3. </w:t>
      </w:r>
      <w:proofErr w:type="gramStart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Контроль за</w:t>
      </w:r>
      <w:proofErr w:type="gramEnd"/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исполнением настоящего решения оставляю за собой.</w:t>
      </w:r>
    </w:p>
    <w:p w:rsidR="00646D37" w:rsidRPr="00900ED5" w:rsidRDefault="00646D37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Default="00646D37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900ED5" w:rsidRDefault="00900ED5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900ED5" w:rsidRPr="00900ED5" w:rsidRDefault="00900ED5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Глава </w:t>
      </w:r>
      <w:r w:rsidR="00900ED5"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Лыковского</w:t>
      </w:r>
    </w:p>
    <w:p w:rsidR="00646D37" w:rsidRPr="00900ED5" w:rsidRDefault="00646D37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сельского поселения</w:t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ab/>
        <w:t xml:space="preserve">                                        </w:t>
      </w:r>
      <w:r w:rsid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   В.В.Колесников</w:t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ab/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ab/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ab/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ab/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ab/>
      </w:r>
      <w:r w:rsidRPr="00900ED5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ab/>
      </w: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900ED5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00ED5" w:rsidRDefault="00900ED5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00ED5" w:rsidRDefault="00900ED5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00ED5" w:rsidRDefault="00900ED5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00ED5" w:rsidRPr="00646D37" w:rsidRDefault="00900ED5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F73118" w:rsidRDefault="00646D37" w:rsidP="00646D37">
      <w:pPr>
        <w:widowControl/>
        <w:suppressAutoHyphens w:val="0"/>
        <w:autoSpaceDN/>
        <w:ind w:left="5670" w:right="-143"/>
        <w:contextualSpacing/>
        <w:jc w:val="right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lastRenderedPageBreak/>
        <w:t xml:space="preserve">Приложение </w:t>
      </w:r>
    </w:p>
    <w:p w:rsidR="00646D37" w:rsidRPr="00F73118" w:rsidRDefault="00646D37" w:rsidP="00646D37">
      <w:pPr>
        <w:widowControl/>
        <w:suppressAutoHyphens w:val="0"/>
        <w:autoSpaceDN/>
        <w:ind w:left="5670" w:right="-143"/>
        <w:contextualSpacing/>
        <w:jc w:val="right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к решению Совета народных депутатов </w:t>
      </w:r>
      <w:r w:rsidR="00900ED5"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Лыковского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сельского поселения 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left="5670"/>
        <w:contextualSpacing/>
        <w:jc w:val="right"/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от </w:t>
      </w:r>
      <w:r w:rsidR="00DE54F6"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22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.06.2020 г. №</w:t>
      </w:r>
      <w:r w:rsidR="00DE54F6"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11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/>
        <w:jc w:val="center"/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МЕТОДИКА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/>
        <w:jc w:val="center"/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 xml:space="preserve">расчета пороговых значений стоимости имущества и среднедушевого дохода в целях признания граждан </w:t>
      </w:r>
      <w:proofErr w:type="gramStart"/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малоимущими</w:t>
      </w:r>
      <w:proofErr w:type="gramEnd"/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 xml:space="preserve"> для предоставления им жилых помещений муниципального жилищного фонда по договорам социального найма на территории </w:t>
      </w:r>
      <w:r w:rsidR="00900ED5"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Лыковского</w:t>
      </w:r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 xml:space="preserve"> сельского поселения на 2020 год 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/>
        <w:jc w:val="center"/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</w:pP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1. Пороговое значение стоимости имущества (ПС) принимается </w:t>
      </w:r>
      <w:proofErr w:type="gramStart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равным</w:t>
      </w:r>
      <w:proofErr w:type="gram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расчетному показателю рыночной стоимости приобретения жилого помещения по норме предоставления жилого помещения по договору социального найма (СЖ) и рассчитывается по формуле: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ПС=СЖ=НП х РЦ х</w:t>
      </w:r>
      <w:proofErr w:type="gramStart"/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 xml:space="preserve"> К</w:t>
      </w:r>
      <w:proofErr w:type="gramEnd"/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 xml:space="preserve">, 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где</w:t>
      </w:r>
    </w:p>
    <w:p w:rsidR="00646D37" w:rsidRPr="00F73118" w:rsidRDefault="00646D37" w:rsidP="00646D37">
      <w:pPr>
        <w:keepNext/>
        <w:widowControl/>
        <w:suppressAutoHyphens w:val="0"/>
        <w:autoSpaceDN/>
        <w:ind w:right="-286" w:firstLine="709"/>
        <w:jc w:val="both"/>
        <w:outlineLvl w:val="0"/>
        <w:rPr>
          <w:rFonts w:eastAsia="Calibri" w:cs="Times New Roman"/>
          <w:bCs/>
          <w:kern w:val="0"/>
          <w:sz w:val="26"/>
          <w:szCs w:val="28"/>
          <w:lang w:val="ru-RU" w:eastAsia="ru-RU" w:bidi="ar-SA"/>
        </w:rPr>
      </w:pPr>
      <w:r w:rsidRPr="00F73118">
        <w:rPr>
          <w:rFonts w:eastAsia="Calibri" w:cs="Times New Roman"/>
          <w:b/>
          <w:kern w:val="0"/>
          <w:sz w:val="26"/>
          <w:szCs w:val="28"/>
          <w:lang w:val="ru-RU" w:eastAsia="ru-RU" w:bidi="ar-SA"/>
        </w:rPr>
        <w:t>НП</w:t>
      </w:r>
      <w:r w:rsidRPr="00F73118">
        <w:rPr>
          <w:rFonts w:eastAsia="Calibri" w:cs="Times New Roman"/>
          <w:kern w:val="0"/>
          <w:sz w:val="26"/>
          <w:szCs w:val="28"/>
          <w:lang w:val="ru-RU" w:eastAsia="ru-RU" w:bidi="ar-SA"/>
        </w:rPr>
        <w:t xml:space="preserve"> - норма предоставления площади жилого помещения по договору социального найма в </w:t>
      </w:r>
      <w:proofErr w:type="spellStart"/>
      <w:r w:rsidR="00900ED5" w:rsidRPr="00F73118">
        <w:rPr>
          <w:rFonts w:eastAsia="Calibri" w:cs="Times New Roman"/>
          <w:kern w:val="0"/>
          <w:sz w:val="26"/>
          <w:szCs w:val="28"/>
          <w:lang w:val="ru-RU" w:eastAsia="ru-RU" w:bidi="ar-SA"/>
        </w:rPr>
        <w:t>Лыковском</w:t>
      </w:r>
      <w:proofErr w:type="spellEnd"/>
      <w:r w:rsidRPr="00F73118">
        <w:rPr>
          <w:rFonts w:eastAsia="Calibri" w:cs="Times New Roman"/>
          <w:kern w:val="0"/>
          <w:sz w:val="26"/>
          <w:szCs w:val="28"/>
          <w:lang w:val="ru-RU" w:eastAsia="ru-RU" w:bidi="ar-SA"/>
        </w:rPr>
        <w:t xml:space="preserve"> сельском поселении, равная 16 кв. м общей площади на одного человека (решение Совета народных депутатов </w:t>
      </w:r>
      <w:r w:rsidR="00900ED5" w:rsidRPr="00F73118">
        <w:rPr>
          <w:rFonts w:eastAsia="Calibri" w:cs="Times New Roman"/>
          <w:kern w:val="0"/>
          <w:sz w:val="26"/>
          <w:szCs w:val="28"/>
          <w:lang w:val="ru-RU" w:eastAsia="ru-RU" w:bidi="ar-SA"/>
        </w:rPr>
        <w:t>Лыковского</w:t>
      </w:r>
      <w:r w:rsidRPr="00F73118">
        <w:rPr>
          <w:rFonts w:eastAsia="Calibri" w:cs="Times New Roman"/>
          <w:kern w:val="0"/>
          <w:sz w:val="26"/>
          <w:szCs w:val="28"/>
          <w:lang w:val="ru-RU" w:eastAsia="ru-RU" w:bidi="ar-SA"/>
        </w:rPr>
        <w:t xml:space="preserve"> сельского поселения Подгоренского муниципального района Воронежской области  от </w:t>
      </w:r>
      <w:r w:rsidR="00900ED5" w:rsidRPr="00F73118">
        <w:rPr>
          <w:rFonts w:eastAsia="Calibri" w:cs="Times New Roman"/>
          <w:kern w:val="0"/>
          <w:sz w:val="26"/>
          <w:szCs w:val="28"/>
          <w:lang w:val="ru-RU" w:eastAsia="ru-RU" w:bidi="ar-SA"/>
        </w:rPr>
        <w:t>29.12.2006 г.</w:t>
      </w:r>
      <w:r w:rsidRPr="00F73118">
        <w:rPr>
          <w:rFonts w:eastAsia="Calibri" w:cs="Times New Roman"/>
          <w:kern w:val="0"/>
          <w:sz w:val="26"/>
          <w:szCs w:val="28"/>
          <w:lang w:val="ru-RU" w:eastAsia="ru-RU" w:bidi="ar-SA"/>
        </w:rPr>
        <w:t xml:space="preserve"> № 4);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РЦ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- средняя рыночная стоимость одного квадратного метра общей площади жилого помещения, установленная Министерством строительства и жилищно-коммунального хозяйства РФ на </w:t>
      </w:r>
      <w:r w:rsidRPr="00F73118">
        <w:rPr>
          <w:rFonts w:eastAsia="Times New Roman" w:cs="Times New Roman"/>
          <w:kern w:val="0"/>
          <w:sz w:val="26"/>
          <w:szCs w:val="28"/>
          <w:lang w:val="en-US" w:eastAsia="ru-RU" w:bidi="ar-SA"/>
        </w:rPr>
        <w:t>II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квартал года, предшествующего </w:t>
      </w:r>
      <w:proofErr w:type="gramStart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рассматриваемому</w:t>
      </w:r>
      <w:proofErr w:type="gram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, по Воронежской области;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proofErr w:type="gramStart"/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К</w:t>
      </w:r>
      <w:proofErr w:type="gram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- количество членов семьи.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Учитывая, что </w:t>
      </w:r>
      <w:r w:rsidRPr="00F73118">
        <w:rPr>
          <w:rFonts w:eastAsia="Times New Roman" w:cs="Times New Roman"/>
          <w:iCs/>
          <w:kern w:val="0"/>
          <w:sz w:val="26"/>
          <w:szCs w:val="28"/>
          <w:lang w:val="ru-RU" w:eastAsia="ru-RU" w:bidi="ar-SA"/>
        </w:rPr>
        <w:t>приказом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Минстроя России от 13.03.2020 № 122/</w:t>
      </w:r>
      <w:proofErr w:type="spellStart"/>
      <w:proofErr w:type="gramStart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пр</w:t>
      </w:r>
      <w:proofErr w:type="spellEnd"/>
      <w:proofErr w:type="gram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стоимость одного квадратного метра общей площади жилого помещения по Воронежской области установленана </w:t>
      </w:r>
      <w:r w:rsidRPr="00F73118">
        <w:rPr>
          <w:rFonts w:eastAsia="Times New Roman" w:cs="Times New Roman"/>
          <w:kern w:val="0"/>
          <w:sz w:val="26"/>
          <w:szCs w:val="28"/>
          <w:lang w:val="en-US" w:eastAsia="ru-RU" w:bidi="ar-SA"/>
        </w:rPr>
        <w:t>II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квартал 2020 года в размере 39025 рублей, формула порогового значения стоимости имущества на территории </w:t>
      </w:r>
      <w:r w:rsidR="00900ED5"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Лыковского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сельского поселения приводится к виду: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ПС = СЖ = _______ х 39025 х</w:t>
      </w:r>
      <w:proofErr w:type="gramStart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К</w:t>
      </w:r>
      <w:proofErr w:type="gram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= _________ х К (руб.)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2. Пороговое значение размера среднедушевого дохода (ПД) рассчитывается по формуле:</w:t>
      </w:r>
    </w:p>
    <w:p w:rsidR="00646D37" w:rsidRPr="00F73118" w:rsidRDefault="00646D37" w:rsidP="00646D37">
      <w:pPr>
        <w:widowControl/>
        <w:suppressAutoHyphens w:val="0"/>
        <w:autoSpaceDN/>
        <w:ind w:right="-286" w:firstLine="709"/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ПД = ПМ + СЖ / (</w:t>
      </w:r>
      <w:proofErr w:type="gramStart"/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ПН</w:t>
      </w:r>
      <w:proofErr w:type="gramEnd"/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 xml:space="preserve"> х К) – И / (ПН х К), 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где</w:t>
      </w:r>
    </w:p>
    <w:p w:rsidR="00646D37" w:rsidRPr="00F73118" w:rsidRDefault="00646D37" w:rsidP="00646D37">
      <w:pPr>
        <w:widowControl/>
        <w:suppressAutoHyphens w:val="0"/>
        <w:autoSpaceDN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ПМ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- величина прожиточного минимума на душу населения, установленная правительством Воронежской области на </w:t>
      </w:r>
      <w:r w:rsidRPr="00F73118">
        <w:rPr>
          <w:rFonts w:eastAsia="Times New Roman" w:cs="Times New Roman"/>
          <w:kern w:val="0"/>
          <w:sz w:val="26"/>
          <w:szCs w:val="28"/>
          <w:lang w:val="en-US" w:eastAsia="ru-RU" w:bidi="ar-SA"/>
        </w:rPr>
        <w:t>IV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квартал года, предшествующего рассматриваемому;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СЖ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- расчетный показатель рыночной стоимости приобретения жилого помещения по норме предоставления жилого помещения по договору социального найма, определяется согласно формуле, принятой для расчета порога стоимости имущества;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proofErr w:type="gramStart"/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ПН</w:t>
      </w:r>
      <w:proofErr w:type="gram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- установленный период накоплений (в месяцах). В соответствии с Методическими рекомендациями (Приказ Минрегионразвития Российской Федерации от 25.02.2005 № 17) </w:t>
      </w:r>
      <w:proofErr w:type="gramStart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ПН</w:t>
      </w:r>
      <w:proofErr w:type="gram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принимается равным 120 месяцев;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И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- размер стоимости имущества, принадлежащего семье гражданина-заявителя, подлежащего налогообложению и учитываемого при отнесении граждан к 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lastRenderedPageBreak/>
        <w:t>категории малоимущих в целях постановки на учет и предоставления жилых помещений муниципального жилищного фонда по договорам социального найма;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proofErr w:type="gramStart"/>
      <w:r w:rsidRPr="00F73118">
        <w:rPr>
          <w:rFonts w:eastAsia="Times New Roman" w:cs="Times New Roman"/>
          <w:b/>
          <w:kern w:val="0"/>
          <w:sz w:val="26"/>
          <w:szCs w:val="28"/>
          <w:lang w:val="ru-RU" w:eastAsia="ru-RU" w:bidi="ar-SA"/>
        </w:rPr>
        <w:t>К</w:t>
      </w:r>
      <w:proofErr w:type="gram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- количество членов семьи.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6"/>
          <w:szCs w:val="28"/>
          <w:lang w:val="ru-RU" w:eastAsia="ru-RU" w:bidi="ar-SA"/>
        </w:rPr>
      </w:pP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Учитывая, что постановлением правительства Воронежской области от 06.03.2020 №207 величина прожиточного минимума на душу населения в целом по Воронежской области за </w:t>
      </w:r>
      <w:r w:rsidRPr="00F73118">
        <w:rPr>
          <w:rFonts w:eastAsia="Times New Roman" w:cs="Times New Roman"/>
          <w:kern w:val="0"/>
          <w:sz w:val="26"/>
          <w:szCs w:val="28"/>
          <w:lang w:val="en-US" w:eastAsia="ru-RU" w:bidi="ar-SA"/>
        </w:rPr>
        <w:t>IV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квартал 2019 года установлена в размере 8894 рубля,а расчетный показатель рыночной стоимости приобретения жилого помещения по норме предоставления жилого помещения по договору социального найма (СЖ) согласно проведенным выше вычислениям равен _________ х</w:t>
      </w:r>
      <w:proofErr w:type="gramStart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К</w:t>
      </w:r>
      <w:proofErr w:type="gram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(рублей), формула порогового значения размера среднемесячного совокупного дохода, приходящегося на каждого члена семьи на территории </w:t>
      </w:r>
      <w:r w:rsidR="000A31FD"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</w:t>
      </w:r>
      <w:r w:rsidR="00900ED5"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Лыковского</w:t>
      </w:r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сельского поселения на 2020 год, приводится к виду:</w:t>
      </w:r>
    </w:p>
    <w:p w:rsidR="00646D37" w:rsidRPr="00F73118" w:rsidRDefault="00646D37" w:rsidP="00646D37">
      <w:pPr>
        <w:widowControl/>
        <w:suppressAutoHyphens w:val="0"/>
        <w:autoSpaceDE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6"/>
          <w:szCs w:val="28"/>
          <w:lang w:val="ru-RU" w:eastAsia="ru-RU" w:bidi="ar-SA"/>
        </w:rPr>
      </w:pPr>
      <w:bookmarkStart w:id="0" w:name="_GoBack"/>
      <w:bookmarkEnd w:id="0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ПД = 8894 + (_________ х К) / (120 х К) – И / (120 х К) = ______ – И / (120 </w:t>
      </w:r>
      <w:proofErr w:type="spellStart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х</w:t>
      </w:r>
      <w:proofErr w:type="spellEnd"/>
      <w:r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 xml:space="preserve"> К) рублей</w:t>
      </w:r>
      <w:r w:rsidR="00900ED5" w:rsidRPr="00F73118">
        <w:rPr>
          <w:rFonts w:eastAsia="Times New Roman" w:cs="Times New Roman"/>
          <w:kern w:val="0"/>
          <w:sz w:val="26"/>
          <w:szCs w:val="28"/>
          <w:lang w:val="ru-RU" w:eastAsia="ru-RU" w:bidi="ar-SA"/>
        </w:rPr>
        <w:t>.</w:t>
      </w:r>
    </w:p>
    <w:p w:rsidR="00477387" w:rsidRPr="00F73118" w:rsidRDefault="00477387">
      <w:pPr>
        <w:rPr>
          <w:sz w:val="26"/>
          <w:szCs w:val="28"/>
          <w:lang w:val="ru-RU"/>
        </w:rPr>
      </w:pPr>
    </w:p>
    <w:sectPr w:rsidR="00477387" w:rsidRPr="00F73118" w:rsidSect="00B2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4B08"/>
    <w:rsid w:val="000A31FD"/>
    <w:rsid w:val="00154B08"/>
    <w:rsid w:val="001F4FFC"/>
    <w:rsid w:val="00477387"/>
    <w:rsid w:val="00646D37"/>
    <w:rsid w:val="006F07B3"/>
    <w:rsid w:val="00865D3C"/>
    <w:rsid w:val="00900ED5"/>
    <w:rsid w:val="00B27F13"/>
    <w:rsid w:val="00DE54F6"/>
    <w:rsid w:val="00F576BC"/>
    <w:rsid w:val="00F7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38CC-FD31-432D-9C1B-29F75355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10</cp:revision>
  <cp:lastPrinted>2020-06-19T11:21:00Z</cp:lastPrinted>
  <dcterms:created xsi:type="dcterms:W3CDTF">2020-06-09T12:41:00Z</dcterms:created>
  <dcterms:modified xsi:type="dcterms:W3CDTF">2020-06-19T11:21:00Z</dcterms:modified>
</cp:coreProperties>
</file>