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37" w:rsidRDefault="00695C37" w:rsidP="00695C37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ВЕБИНАР «ОБЪЕКТЫ РЕЕСТРА ГРАНИЦ»</w:t>
      </w:r>
    </w:p>
    <w:p w:rsidR="00695C37" w:rsidRDefault="00695C37" w:rsidP="00695C37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 xml:space="preserve">29 июня в 10:00 (Мск) состоится вебинар Кадастровой палаты на тему </w:t>
      </w:r>
      <w:hyperlink r:id="rId4" w:history="1">
        <w:r>
          <w:rPr>
            <w:rStyle w:val="a3"/>
            <w:rFonts w:ascii="Segoe UI" w:hAnsi="Segoe UI" w:cs="Segoe UI"/>
            <w:sz w:val="24"/>
            <w:szCs w:val="28"/>
          </w:rPr>
          <w:t>«Объекты реестра границ»</w:t>
        </w:r>
      </w:hyperlink>
      <w:r>
        <w:rPr>
          <w:rFonts w:ascii="Segoe UI" w:hAnsi="Segoe UI" w:cs="Segoe UI"/>
          <w:sz w:val="24"/>
          <w:szCs w:val="28"/>
        </w:rPr>
        <w:t xml:space="preserve">. </w:t>
      </w:r>
      <w:r w:rsidR="00A57366">
        <w:rPr>
          <w:rFonts w:ascii="Segoe UI" w:hAnsi="Segoe UI" w:cs="Segoe UI"/>
          <w:sz w:val="24"/>
          <w:szCs w:val="28"/>
        </w:rPr>
        <w:t xml:space="preserve">Уточняя </w:t>
      </w:r>
      <w:r>
        <w:rPr>
          <w:rFonts w:ascii="Segoe UI" w:hAnsi="Segoe UI" w:cs="Segoe UI"/>
          <w:sz w:val="24"/>
          <w:szCs w:val="28"/>
        </w:rPr>
        <w:t>актуальн</w:t>
      </w:r>
      <w:r w:rsidR="00A57366">
        <w:rPr>
          <w:rFonts w:ascii="Segoe UI" w:hAnsi="Segoe UI" w:cs="Segoe UI"/>
          <w:sz w:val="24"/>
          <w:szCs w:val="28"/>
        </w:rPr>
        <w:t xml:space="preserve">ость, отметим, что </w:t>
      </w:r>
      <w:r>
        <w:rPr>
          <w:rFonts w:ascii="Segoe UI" w:hAnsi="Segoe UI" w:cs="Segoe UI"/>
          <w:sz w:val="24"/>
          <w:szCs w:val="28"/>
        </w:rPr>
        <w:t xml:space="preserve">у кадастровых инженеров есть шанс получить от органов местного самоуправления заказы на внесение в реестр недвижимости населенных пунктов, территориальных и прочих зон. </w:t>
      </w:r>
      <w:r w:rsidR="00A57366">
        <w:rPr>
          <w:rFonts w:ascii="Segoe UI" w:hAnsi="Segoe UI" w:cs="Segoe UI"/>
          <w:sz w:val="24"/>
          <w:szCs w:val="28"/>
        </w:rPr>
        <w:t xml:space="preserve">Пора </w:t>
      </w:r>
      <w:r>
        <w:rPr>
          <w:rFonts w:ascii="Segoe UI" w:hAnsi="Segoe UI" w:cs="Segoe UI"/>
          <w:sz w:val="24"/>
          <w:szCs w:val="28"/>
        </w:rPr>
        <w:t>узнать, как правильно подготовить весь пакет необходимой документации.</w:t>
      </w:r>
    </w:p>
    <w:p w:rsidR="00695C37" w:rsidRDefault="00695C37" w:rsidP="00695C37">
      <w:pPr>
        <w:spacing w:before="120" w:after="0" w:line="240" w:lineRule="auto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Отказы в отношении, к примеру, населенных пунктов и терзон достигают 50% случаев. Предстоящий вебинар поможет исправить этот недостаток в работе с объектами реестра границ.</w:t>
      </w:r>
    </w:p>
    <w:p w:rsidR="00695C37" w:rsidRDefault="00695C37" w:rsidP="00695C37">
      <w:pPr>
        <w:spacing w:before="120" w:after="0" w:line="240" w:lineRule="auto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Наш лектор – заместитель директора – главный технолог Кадастровой палаты по Ленинградской области Любовь Баранова. Она расскажет про ошибки, которые встречаются в документах со сведениями о границах терзон, населенных пунктов и зон с особыми условиями использования территории.</w:t>
      </w:r>
    </w:p>
    <w:p w:rsidR="00695C37" w:rsidRDefault="00695C37" w:rsidP="00695C37">
      <w:pPr>
        <w:spacing w:before="120" w:after="0" w:line="240" w:lineRule="auto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Как быть, если участки и объекты реестра границ пересекаются?</w:t>
      </w:r>
    </w:p>
    <w:p w:rsidR="00695C37" w:rsidRDefault="00695C37" w:rsidP="00695C37">
      <w:pPr>
        <w:spacing w:before="120" w:after="0" w:line="240" w:lineRule="auto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Кто может устанавливать охранные зоны?</w:t>
      </w:r>
    </w:p>
    <w:p w:rsidR="00695C37" w:rsidRDefault="00695C37" w:rsidP="00695C37">
      <w:pPr>
        <w:spacing w:before="120" w:after="0" w:line="240" w:lineRule="auto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Что делать, если координатное описание не соответствует графическому изображению?</w:t>
      </w:r>
    </w:p>
    <w:p w:rsidR="00695C37" w:rsidRDefault="00695C37" w:rsidP="00695C37">
      <w:pPr>
        <w:spacing w:before="120" w:after="0" w:line="240" w:lineRule="auto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Конкретные примеры недочетов будут сопровождаться рекомендациями по их недопущению.</w:t>
      </w:r>
    </w:p>
    <w:p w:rsidR="00695C37" w:rsidRDefault="00695C37" w:rsidP="00695C37">
      <w:pPr>
        <w:spacing w:before="120" w:after="0" w:line="240" w:lineRule="auto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Разъяснит специфику работы с объектами реестра границ в рамках правил землепользования и застройки наш гость – главный архитектор Ленинградской области Сергей Лутченко.</w:t>
      </w:r>
    </w:p>
    <w:p w:rsidR="00695C37" w:rsidRDefault="00695C37" w:rsidP="00695C37">
      <w:pPr>
        <w:spacing w:before="120"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Приходите – будет интересно и познавательно!</w:t>
      </w:r>
    </w:p>
    <w:p w:rsidR="00695C37" w:rsidRDefault="00695C37" w:rsidP="00695C37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Присылайте заранее свои вопросы на адрес электронной почты: </w:t>
      </w:r>
      <w:hyperlink r:id="rId5" w:history="1">
        <w:r>
          <w:rPr>
            <w:rStyle w:val="a3"/>
            <w:rFonts w:ascii="Segoe UI" w:hAnsi="Segoe UI" w:cs="Segoe UI"/>
            <w:sz w:val="24"/>
            <w:szCs w:val="24"/>
          </w:rPr>
          <w:t>infowebinar@kadastr.ru</w:t>
        </w:r>
      </w:hyperlink>
    </w:p>
    <w:p w:rsidR="00695C37" w:rsidRDefault="00695C37" w:rsidP="00695C37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Что?</w:t>
      </w:r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Вебинар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теме: </w:t>
      </w:r>
      <w:hyperlink r:id="rId6" w:history="1">
        <w:r>
          <w:rPr>
            <w:rStyle w:val="a3"/>
            <w:rFonts w:ascii="Segoe UI" w:hAnsi="Segoe UI" w:cs="Segoe UI"/>
            <w:sz w:val="24"/>
            <w:szCs w:val="24"/>
          </w:rPr>
          <w:t>«</w:t>
        </w:r>
        <w:r w:rsidR="00F77C6D">
          <w:rPr>
            <w:rStyle w:val="a3"/>
            <w:rFonts w:ascii="Segoe UI" w:hAnsi="Segoe UI" w:cs="Segoe UI"/>
            <w:sz w:val="24"/>
            <w:szCs w:val="24"/>
          </w:rPr>
          <w:t>Объекты реестра границ</w:t>
        </w:r>
        <w:r>
          <w:rPr>
            <w:rStyle w:val="a3"/>
            <w:rFonts w:ascii="Segoe UI" w:hAnsi="Segoe UI" w:cs="Segoe UI"/>
            <w:sz w:val="24"/>
            <w:szCs w:val="24"/>
          </w:rPr>
          <w:t>»</w:t>
        </w:r>
      </w:hyperlink>
      <w:r>
        <w:rPr>
          <w:rFonts w:ascii="Segoe UI" w:hAnsi="Segoe UI" w:cs="Segoe UI"/>
          <w:sz w:val="24"/>
          <w:szCs w:val="24"/>
        </w:rPr>
        <w:t>.</w:t>
      </w:r>
      <w:bookmarkStart w:id="0" w:name="_GoBack"/>
      <w:bookmarkEnd w:id="0"/>
    </w:p>
    <w:p w:rsidR="00695C37" w:rsidRDefault="00695C37" w:rsidP="00695C37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Когда?</w:t>
      </w:r>
      <w:r>
        <w:rPr>
          <w:rFonts w:ascii="Segoe UI" w:hAnsi="Segoe UI" w:cs="Segoe UI"/>
          <w:sz w:val="24"/>
          <w:szCs w:val="24"/>
        </w:rPr>
        <w:t xml:space="preserve"> 29 июня в 10:00 (Мск).</w:t>
      </w:r>
    </w:p>
    <w:p w:rsidR="00695C37" w:rsidRDefault="00695C37" w:rsidP="00695C37">
      <w:pPr>
        <w:spacing w:before="1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Где?</w:t>
      </w:r>
      <w:r>
        <w:rPr>
          <w:rFonts w:ascii="Segoe UI" w:hAnsi="Segoe UI" w:cs="Segoe UI"/>
          <w:sz w:val="24"/>
          <w:szCs w:val="24"/>
        </w:rPr>
        <w:t xml:space="preserve"> Регистрируйтесь по </w:t>
      </w:r>
      <w:hyperlink r:id="rId7" w:history="1">
        <w:r>
          <w:rPr>
            <w:rStyle w:val="a3"/>
            <w:rFonts w:ascii="Segoe UI" w:hAnsi="Segoe UI" w:cs="Segoe UI"/>
            <w:sz w:val="24"/>
            <w:szCs w:val="24"/>
          </w:rPr>
          <w:t>ссылке</w:t>
        </w:r>
      </w:hyperlink>
      <w:r>
        <w:rPr>
          <w:rFonts w:ascii="Segoe UI" w:hAnsi="Segoe UI" w:cs="Segoe UI"/>
          <w:sz w:val="24"/>
          <w:szCs w:val="24"/>
        </w:rPr>
        <w:t>.</w:t>
      </w:r>
    </w:p>
    <w:p w:rsidR="00695C37" w:rsidRDefault="00F77C6D" w:rsidP="00695C37">
      <w:pPr>
        <w:spacing w:before="120" w:after="0" w:line="240" w:lineRule="auto"/>
        <w:jc w:val="both"/>
        <w:rPr>
          <w:rFonts w:ascii="Segoe UI" w:hAnsi="Segoe UI" w:cs="Segoe UI"/>
          <w:sz w:val="24"/>
          <w:szCs w:val="28"/>
        </w:rPr>
      </w:pPr>
      <w:hyperlink r:id="rId8" w:history="1">
        <w:r w:rsidR="00695C37">
          <w:rPr>
            <w:rStyle w:val="a3"/>
            <w:rFonts w:ascii="Segoe UI" w:hAnsi="Segoe UI" w:cs="Segoe UI"/>
            <w:sz w:val="24"/>
            <w:szCs w:val="28"/>
          </w:rPr>
          <w:t>СМОТРИТЕ АНОНС</w:t>
        </w:r>
      </w:hyperlink>
    </w:p>
    <w:p w:rsidR="004C0913" w:rsidRPr="00695C37" w:rsidRDefault="004C0913" w:rsidP="00695C37">
      <w:pPr>
        <w:spacing w:before="120" w:after="0" w:line="240" w:lineRule="auto"/>
        <w:rPr>
          <w:rFonts w:ascii="Segoe UI" w:hAnsi="Segoe UI" w:cs="Segoe UI"/>
          <w:sz w:val="24"/>
        </w:rPr>
      </w:pPr>
    </w:p>
    <w:sectPr w:rsidR="004C0913" w:rsidRPr="00695C37" w:rsidSect="00250190">
      <w:pgSz w:w="11906" w:h="16838"/>
      <w:pgMar w:top="709" w:right="85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1C"/>
    <w:rsid w:val="00250190"/>
    <w:rsid w:val="0047086F"/>
    <w:rsid w:val="004C0913"/>
    <w:rsid w:val="00515A1C"/>
    <w:rsid w:val="00695C37"/>
    <w:rsid w:val="006F3A9B"/>
    <w:rsid w:val="00A57366"/>
    <w:rsid w:val="00F7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D7BAA-8A8A-4A0B-B321-CD2EFB4E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C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general/439/downlo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inar.kadastr.ru/webinars/ready/detail/1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inar.kadastr.ru/webinars/ready/detail/180" TargetMode="External"/><Relationship Id="rId5" Type="http://schemas.openxmlformats.org/officeDocument/2006/relationships/hyperlink" Target="mailto:infowebinar@kadastr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ebinar.kadastr.ru/webinars/ready/detail/1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Айсина Динара Александровна</dc:creator>
  <cp:keywords/>
  <dc:description/>
  <cp:lastModifiedBy>Чуваков Григорий Владимирович</cp:lastModifiedBy>
  <cp:revision>4</cp:revision>
  <dcterms:created xsi:type="dcterms:W3CDTF">2021-06-09T05:57:00Z</dcterms:created>
  <dcterms:modified xsi:type="dcterms:W3CDTF">2021-06-09T13:59:00Z</dcterms:modified>
</cp:coreProperties>
</file>