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F7" w:rsidRPr="00CC262A" w:rsidRDefault="000A62F7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514B2C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ИЗБИРАТЕЛЬНАЯ КОМИССИЯ</w:t>
      </w:r>
      <w:r w:rsidR="00514B2C">
        <w:rPr>
          <w:b/>
          <w:color w:val="000000"/>
          <w:spacing w:val="-8"/>
          <w:sz w:val="26"/>
          <w:szCs w:val="26"/>
        </w:rPr>
        <w:t xml:space="preserve"> </w:t>
      </w:r>
    </w:p>
    <w:p w:rsidR="004B03C5" w:rsidRPr="00CC262A" w:rsidRDefault="00514B2C" w:rsidP="00514B2C">
      <w:pPr>
        <w:jc w:val="center"/>
        <w:rPr>
          <w:b/>
          <w:color w:val="000000"/>
          <w:spacing w:val="-8"/>
          <w:sz w:val="26"/>
          <w:szCs w:val="26"/>
        </w:rPr>
      </w:pPr>
      <w:r>
        <w:rPr>
          <w:b/>
          <w:color w:val="000000"/>
          <w:spacing w:val="-8"/>
          <w:sz w:val="26"/>
          <w:szCs w:val="26"/>
        </w:rPr>
        <w:t>ЛЫКОВСКОГО СЕЛЬСКОГО</w:t>
      </w:r>
      <w:r w:rsidR="008C5C05">
        <w:rPr>
          <w:b/>
          <w:color w:val="000000"/>
          <w:spacing w:val="-8"/>
          <w:sz w:val="26"/>
          <w:szCs w:val="26"/>
        </w:rPr>
        <w:t xml:space="preserve"> ПОСЕЛЕНИЯ ПОДГОРЕНСКОГО МУНИЦИПАЛЬНОГО  РАЙОНА ВОРОНЕЖСКОЙ ОБЛАСТИ</w:t>
      </w: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16"/>
          <w:szCs w:val="16"/>
        </w:rPr>
      </w:pPr>
    </w:p>
    <w:p w:rsidR="004B03C5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p w:rsidR="00514B2C" w:rsidRDefault="00514B2C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8C5C05" w:rsidRPr="000532B3" w:rsidRDefault="008C5C05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tbl>
      <w:tblPr>
        <w:tblW w:w="9463" w:type="dxa"/>
        <w:tblInd w:w="108" w:type="dxa"/>
        <w:tblLook w:val="00A0"/>
      </w:tblPr>
      <w:tblGrid>
        <w:gridCol w:w="3122"/>
        <w:gridCol w:w="4108"/>
        <w:gridCol w:w="2233"/>
      </w:tblGrid>
      <w:tr w:rsidR="004B03C5" w:rsidRPr="000532B3" w:rsidTr="00DB3FA9">
        <w:tc>
          <w:tcPr>
            <w:tcW w:w="3122" w:type="dxa"/>
            <w:tcBorders>
              <w:bottom w:val="single" w:sz="4" w:space="0" w:color="auto"/>
            </w:tcBorders>
          </w:tcPr>
          <w:p w:rsidR="004B03C5" w:rsidRPr="000532B3" w:rsidRDefault="008C5C05" w:rsidP="008C5C05">
            <w:pPr>
              <w:jc w:val="center"/>
            </w:pPr>
            <w:r>
              <w:t>26 июня 2020 года</w:t>
            </w:r>
          </w:p>
        </w:tc>
        <w:tc>
          <w:tcPr>
            <w:tcW w:w="4108" w:type="dxa"/>
          </w:tcPr>
          <w:p w:rsidR="004B03C5" w:rsidRPr="000532B3" w:rsidRDefault="00514B2C" w:rsidP="00CC262A">
            <w:pPr>
              <w:jc w:val="right"/>
            </w:pPr>
            <w:r>
              <w:t>№1/</w:t>
            </w:r>
            <w:r w:rsidR="00E83C0B">
              <w:t>7</w:t>
            </w:r>
          </w:p>
        </w:tc>
        <w:tc>
          <w:tcPr>
            <w:tcW w:w="2233" w:type="dxa"/>
          </w:tcPr>
          <w:p w:rsidR="004B03C5" w:rsidRPr="000532B3" w:rsidRDefault="004B03C5" w:rsidP="00CC262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CC262A" w:rsidRPr="00153CDE" w:rsidRDefault="00153CDE" w:rsidP="00153CDE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4462F9">
        <w:rPr>
          <w:b/>
          <w:sz w:val="26"/>
          <w:szCs w:val="26"/>
        </w:rPr>
        <w:t>организации закупки,</w:t>
      </w:r>
      <w:r>
        <w:rPr>
          <w:b/>
          <w:sz w:val="26"/>
          <w:szCs w:val="26"/>
        </w:rPr>
        <w:t xml:space="preserve"> товаров, работ, услуг </w:t>
      </w:r>
      <w:r w:rsidR="008C5C05">
        <w:rPr>
          <w:b/>
          <w:sz w:val="26"/>
          <w:szCs w:val="26"/>
        </w:rPr>
        <w:t>И</w:t>
      </w:r>
      <w:r w:rsidR="00B50342">
        <w:rPr>
          <w:b/>
          <w:sz w:val="26"/>
          <w:szCs w:val="26"/>
        </w:rPr>
        <w:t>збирательной комиссией</w:t>
      </w:r>
      <w:r w:rsidR="008C5C05">
        <w:rPr>
          <w:b/>
          <w:sz w:val="26"/>
          <w:szCs w:val="26"/>
        </w:rPr>
        <w:t xml:space="preserve"> </w:t>
      </w:r>
      <w:r w:rsidR="00514B2C">
        <w:rPr>
          <w:b/>
          <w:sz w:val="26"/>
          <w:szCs w:val="26"/>
        </w:rPr>
        <w:t>Лыковского сельского</w:t>
      </w:r>
      <w:r w:rsidR="008C5C05">
        <w:rPr>
          <w:b/>
          <w:sz w:val="26"/>
          <w:szCs w:val="26"/>
        </w:rPr>
        <w:t xml:space="preserve"> поселения </w:t>
      </w:r>
      <w:r w:rsidR="00C03E54">
        <w:rPr>
          <w:b/>
          <w:sz w:val="26"/>
          <w:szCs w:val="26"/>
        </w:rPr>
        <w:t xml:space="preserve"> при </w:t>
      </w:r>
      <w:r w:rsidR="008C5C05">
        <w:rPr>
          <w:b/>
          <w:sz w:val="26"/>
          <w:szCs w:val="26"/>
        </w:rPr>
        <w:t xml:space="preserve">организации и проведении выборов депутатов Совета народных депутатов </w:t>
      </w:r>
      <w:r w:rsidR="00514B2C">
        <w:rPr>
          <w:b/>
          <w:sz w:val="26"/>
          <w:szCs w:val="26"/>
        </w:rPr>
        <w:t>Лыковского сельского</w:t>
      </w:r>
      <w:r w:rsidR="008C5C05">
        <w:rPr>
          <w:b/>
          <w:sz w:val="26"/>
          <w:szCs w:val="26"/>
        </w:rPr>
        <w:t xml:space="preserve"> поселения Подгоренского муниципального района Воронежской области четвертого созыва.</w:t>
      </w:r>
    </w:p>
    <w:p w:rsidR="00CC262A" w:rsidRPr="000532B3" w:rsidRDefault="00CC262A" w:rsidP="00CC262A">
      <w:pPr>
        <w:autoSpaceDE w:val="0"/>
        <w:autoSpaceDN w:val="0"/>
        <w:jc w:val="center"/>
        <w:rPr>
          <w:sz w:val="26"/>
          <w:szCs w:val="26"/>
        </w:rPr>
      </w:pPr>
    </w:p>
    <w:p w:rsidR="007E1831" w:rsidRDefault="00C03E54" w:rsidP="00DB3FA9">
      <w:pPr>
        <w:autoSpaceDE w:val="0"/>
        <w:autoSpaceDN w:val="0"/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3E3168">
        <w:rPr>
          <w:sz w:val="26"/>
          <w:szCs w:val="26"/>
        </w:rPr>
        <w:t xml:space="preserve">На основании </w:t>
      </w:r>
      <w:r w:rsidR="008C5C05">
        <w:rPr>
          <w:sz w:val="26"/>
          <w:szCs w:val="26"/>
        </w:rPr>
        <w:t xml:space="preserve">статей 28,78 Закона </w:t>
      </w:r>
      <w:r w:rsidR="001F1315">
        <w:rPr>
          <w:sz w:val="26"/>
          <w:szCs w:val="26"/>
        </w:rPr>
        <w:t xml:space="preserve">Воронежской области от 27 июня </w:t>
      </w:r>
      <w:r w:rsidR="008C5C05">
        <w:rPr>
          <w:sz w:val="26"/>
          <w:szCs w:val="26"/>
        </w:rPr>
        <w:t xml:space="preserve">07 года 87-ОЗ «Избирательный кодекс Воронежской области», Избирательная комиссия </w:t>
      </w:r>
      <w:r w:rsidR="00514B2C">
        <w:rPr>
          <w:sz w:val="26"/>
          <w:szCs w:val="26"/>
        </w:rPr>
        <w:t>Лыковского сельского</w:t>
      </w:r>
      <w:r w:rsidR="008C5C05">
        <w:rPr>
          <w:sz w:val="26"/>
          <w:szCs w:val="26"/>
        </w:rPr>
        <w:t xml:space="preserve"> поселения </w:t>
      </w:r>
      <w:r w:rsidR="008C5C05" w:rsidRPr="00CB28B0">
        <w:rPr>
          <w:b/>
          <w:sz w:val="26"/>
          <w:szCs w:val="26"/>
          <w:u w:val="single"/>
        </w:rPr>
        <w:t>решила:</w:t>
      </w:r>
    </w:p>
    <w:p w:rsidR="00514B2C" w:rsidRPr="00144279" w:rsidRDefault="00514B2C" w:rsidP="00DB3FA9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:rsidR="0041768B" w:rsidRPr="003E3168" w:rsidRDefault="00144279" w:rsidP="00DB3FA9">
      <w:pPr>
        <w:pStyle w:val="a3"/>
        <w:autoSpaceDE w:val="0"/>
        <w:autoSpaceDN w:val="0"/>
        <w:spacing w:line="276" w:lineRule="auto"/>
        <w:ind w:left="0" w:firstLine="709"/>
        <w:jc w:val="both"/>
        <w:rPr>
          <w:b/>
          <w:caps/>
          <w:sz w:val="26"/>
          <w:szCs w:val="26"/>
        </w:rPr>
      </w:pPr>
      <w:r>
        <w:rPr>
          <w:sz w:val="26"/>
          <w:szCs w:val="26"/>
        </w:rPr>
        <w:t>1. </w:t>
      </w:r>
      <w:r w:rsidR="00153CDE" w:rsidRPr="003E3168">
        <w:rPr>
          <w:sz w:val="26"/>
          <w:szCs w:val="26"/>
        </w:rPr>
        <w:t xml:space="preserve">Утвердить </w:t>
      </w:r>
      <w:r w:rsidR="004462F9" w:rsidRPr="003E3168">
        <w:rPr>
          <w:sz w:val="26"/>
          <w:szCs w:val="26"/>
        </w:rPr>
        <w:t>перечень т</w:t>
      </w:r>
      <w:r w:rsidR="00153CDE" w:rsidRPr="003E3168">
        <w:rPr>
          <w:sz w:val="26"/>
          <w:szCs w:val="26"/>
        </w:rPr>
        <w:t>оваров, работ, услуг</w:t>
      </w:r>
      <w:r w:rsidR="004462F9" w:rsidRPr="003E3168">
        <w:rPr>
          <w:sz w:val="26"/>
          <w:szCs w:val="26"/>
        </w:rPr>
        <w:t>, закупаемых</w:t>
      </w:r>
      <w:r w:rsidR="00514B2C">
        <w:rPr>
          <w:sz w:val="26"/>
          <w:szCs w:val="26"/>
        </w:rPr>
        <w:t xml:space="preserve"> </w:t>
      </w:r>
      <w:r w:rsidR="008C5C05">
        <w:rPr>
          <w:sz w:val="26"/>
          <w:szCs w:val="26"/>
        </w:rPr>
        <w:t>И</w:t>
      </w:r>
      <w:r w:rsidR="0041768B" w:rsidRPr="003E3168">
        <w:rPr>
          <w:sz w:val="26"/>
          <w:szCs w:val="26"/>
        </w:rPr>
        <w:t>збирательной комисси</w:t>
      </w:r>
      <w:r w:rsidR="004462F9" w:rsidRPr="003E3168">
        <w:rPr>
          <w:sz w:val="26"/>
          <w:szCs w:val="26"/>
        </w:rPr>
        <w:t>ей</w:t>
      </w:r>
      <w:r w:rsidR="008C5C05">
        <w:rPr>
          <w:sz w:val="26"/>
          <w:szCs w:val="26"/>
        </w:rPr>
        <w:t xml:space="preserve"> </w:t>
      </w:r>
      <w:r w:rsidR="00514B2C">
        <w:rPr>
          <w:sz w:val="26"/>
          <w:szCs w:val="26"/>
        </w:rPr>
        <w:t>Лыковского сельского</w:t>
      </w:r>
      <w:r w:rsidR="008C5C05">
        <w:rPr>
          <w:sz w:val="26"/>
          <w:szCs w:val="26"/>
        </w:rPr>
        <w:t xml:space="preserve"> поселения Подгоренского муниципального района</w:t>
      </w:r>
      <w:r w:rsidR="0041768B" w:rsidRPr="003E3168">
        <w:rPr>
          <w:sz w:val="26"/>
          <w:szCs w:val="26"/>
        </w:rPr>
        <w:t xml:space="preserve">, </w:t>
      </w:r>
      <w:r w:rsidR="004462F9" w:rsidRPr="003E3168">
        <w:rPr>
          <w:sz w:val="26"/>
          <w:szCs w:val="26"/>
        </w:rPr>
        <w:t xml:space="preserve">связанных с исполнением </w:t>
      </w:r>
      <w:r w:rsidR="008C5C05">
        <w:rPr>
          <w:sz w:val="26"/>
          <w:szCs w:val="26"/>
        </w:rPr>
        <w:t>полномочий</w:t>
      </w:r>
      <w:r w:rsidR="00514B2C">
        <w:rPr>
          <w:sz w:val="26"/>
          <w:szCs w:val="26"/>
        </w:rPr>
        <w:t xml:space="preserve"> </w:t>
      </w:r>
      <w:r w:rsidR="00276AB9">
        <w:rPr>
          <w:sz w:val="26"/>
          <w:szCs w:val="26"/>
        </w:rPr>
        <w:t>Окружной и</w:t>
      </w:r>
      <w:r w:rsidR="004462F9" w:rsidRPr="003E3168">
        <w:rPr>
          <w:sz w:val="26"/>
          <w:szCs w:val="26"/>
        </w:rPr>
        <w:t>збирательной комисси</w:t>
      </w:r>
      <w:r>
        <w:rPr>
          <w:sz w:val="26"/>
          <w:szCs w:val="26"/>
        </w:rPr>
        <w:t>и</w:t>
      </w:r>
      <w:r w:rsidR="00514B2C">
        <w:rPr>
          <w:sz w:val="26"/>
          <w:szCs w:val="26"/>
        </w:rPr>
        <w:t xml:space="preserve"> Лыковского сельского</w:t>
      </w:r>
      <w:r w:rsidR="008C5C05">
        <w:rPr>
          <w:sz w:val="26"/>
          <w:szCs w:val="26"/>
        </w:rPr>
        <w:t xml:space="preserve"> поселения Подгоренского муниципального </w:t>
      </w:r>
      <w:r w:rsidR="0041768B" w:rsidRPr="003E3168">
        <w:rPr>
          <w:sz w:val="26"/>
          <w:szCs w:val="26"/>
        </w:rPr>
        <w:t xml:space="preserve">района при подготовке  и проведении </w:t>
      </w:r>
      <w:r w:rsidR="008C5C05">
        <w:rPr>
          <w:sz w:val="26"/>
          <w:szCs w:val="26"/>
        </w:rPr>
        <w:t xml:space="preserve">выборов Совета народных депутатов </w:t>
      </w:r>
      <w:r w:rsidR="00514B2C">
        <w:rPr>
          <w:sz w:val="26"/>
          <w:szCs w:val="26"/>
        </w:rPr>
        <w:t>Лыковского сельского</w:t>
      </w:r>
      <w:r w:rsidR="008C5C05">
        <w:rPr>
          <w:sz w:val="26"/>
          <w:szCs w:val="26"/>
        </w:rPr>
        <w:t xml:space="preserve"> поселения</w:t>
      </w:r>
      <w:r w:rsidR="00514B2C">
        <w:rPr>
          <w:sz w:val="26"/>
          <w:szCs w:val="26"/>
        </w:rPr>
        <w:t xml:space="preserve"> </w:t>
      </w:r>
      <w:r w:rsidR="00A62C3F">
        <w:rPr>
          <w:sz w:val="26"/>
          <w:szCs w:val="26"/>
        </w:rPr>
        <w:t xml:space="preserve">четвертого созыва </w:t>
      </w:r>
      <w:r w:rsidR="004462F9" w:rsidRPr="003E3168">
        <w:rPr>
          <w:sz w:val="26"/>
          <w:szCs w:val="26"/>
        </w:rPr>
        <w:t>(приложение № 1)</w:t>
      </w:r>
      <w:r w:rsidR="0041768B" w:rsidRPr="003E3168">
        <w:rPr>
          <w:sz w:val="26"/>
          <w:szCs w:val="26"/>
        </w:rPr>
        <w:t>.</w:t>
      </w:r>
    </w:p>
    <w:p w:rsidR="004462F9" w:rsidRPr="003E3168" w:rsidRDefault="00144279" w:rsidP="00DB3FA9">
      <w:pPr>
        <w:pStyle w:val="a3"/>
        <w:autoSpaceDE w:val="0"/>
        <w:autoSpaceDN w:val="0"/>
        <w:spacing w:line="276" w:lineRule="auto"/>
        <w:ind w:left="0" w:firstLine="709"/>
        <w:jc w:val="both"/>
        <w:rPr>
          <w:b/>
          <w:caps/>
          <w:sz w:val="26"/>
          <w:szCs w:val="26"/>
        </w:rPr>
      </w:pPr>
      <w:r>
        <w:rPr>
          <w:sz w:val="26"/>
          <w:szCs w:val="26"/>
        </w:rPr>
        <w:t>2. </w:t>
      </w:r>
      <w:r w:rsidR="004462F9" w:rsidRPr="003E3168">
        <w:rPr>
          <w:sz w:val="26"/>
          <w:szCs w:val="26"/>
        </w:rPr>
        <w:t xml:space="preserve">Утвердить перечень товаров, работ, услуг, закупаемых </w:t>
      </w:r>
      <w:r w:rsidR="00A62C3F">
        <w:rPr>
          <w:sz w:val="26"/>
          <w:szCs w:val="26"/>
        </w:rPr>
        <w:t>И</w:t>
      </w:r>
      <w:r w:rsidR="004462F9" w:rsidRPr="003E3168">
        <w:rPr>
          <w:sz w:val="26"/>
          <w:szCs w:val="26"/>
        </w:rPr>
        <w:t>збирательной комис</w:t>
      </w:r>
      <w:r w:rsidR="00A62C3F">
        <w:rPr>
          <w:sz w:val="26"/>
          <w:szCs w:val="26"/>
        </w:rPr>
        <w:t xml:space="preserve">сией </w:t>
      </w:r>
      <w:r w:rsidR="00514B2C">
        <w:rPr>
          <w:sz w:val="26"/>
          <w:szCs w:val="26"/>
        </w:rPr>
        <w:t>Лыковского сельского</w:t>
      </w:r>
      <w:r w:rsidR="00A62C3F">
        <w:rPr>
          <w:sz w:val="26"/>
          <w:szCs w:val="26"/>
        </w:rPr>
        <w:t xml:space="preserve"> поселения Под</w:t>
      </w:r>
      <w:r w:rsidR="006C0BD5">
        <w:rPr>
          <w:sz w:val="26"/>
          <w:szCs w:val="26"/>
        </w:rPr>
        <w:t xml:space="preserve">горенского муниципального </w:t>
      </w:r>
      <w:r w:rsidR="004462F9" w:rsidRPr="003E3168">
        <w:rPr>
          <w:sz w:val="26"/>
          <w:szCs w:val="26"/>
        </w:rPr>
        <w:t xml:space="preserve">района, связанных с </w:t>
      </w:r>
      <w:r w:rsidR="00D75FCB">
        <w:rPr>
          <w:sz w:val="26"/>
          <w:szCs w:val="26"/>
        </w:rPr>
        <w:t xml:space="preserve">обеспечением деятельности </w:t>
      </w:r>
      <w:r w:rsidR="004462F9" w:rsidRPr="003E3168">
        <w:rPr>
          <w:sz w:val="26"/>
          <w:szCs w:val="26"/>
        </w:rPr>
        <w:t xml:space="preserve">нижестоящих избирательных комиссий при подготовке  и проведении </w:t>
      </w:r>
      <w:r w:rsidR="00A62C3F">
        <w:rPr>
          <w:sz w:val="26"/>
          <w:szCs w:val="26"/>
        </w:rPr>
        <w:t xml:space="preserve">выборов Совета народных депутатов </w:t>
      </w:r>
      <w:r w:rsidR="00514B2C">
        <w:rPr>
          <w:sz w:val="26"/>
          <w:szCs w:val="26"/>
        </w:rPr>
        <w:t>Лыковского сельского</w:t>
      </w:r>
      <w:r w:rsidR="00A62C3F">
        <w:rPr>
          <w:sz w:val="26"/>
          <w:szCs w:val="26"/>
        </w:rPr>
        <w:t xml:space="preserve"> поселения Подгоренского муниципального района четвертого созыва</w:t>
      </w:r>
      <w:r w:rsidR="00962EAE">
        <w:rPr>
          <w:sz w:val="26"/>
          <w:szCs w:val="26"/>
        </w:rPr>
        <w:t xml:space="preserve"> </w:t>
      </w:r>
      <w:r w:rsidR="00A62C3F">
        <w:rPr>
          <w:sz w:val="26"/>
          <w:szCs w:val="26"/>
        </w:rPr>
        <w:t>с учетом стоимости работ и услуг, установленной решением Избирательной ком</w:t>
      </w:r>
      <w:r w:rsidR="00893B44">
        <w:rPr>
          <w:sz w:val="26"/>
          <w:szCs w:val="26"/>
        </w:rPr>
        <w:t xml:space="preserve">иссии Воронежской области от  </w:t>
      </w:r>
      <w:r w:rsidR="004462F9" w:rsidRPr="003E3168">
        <w:rPr>
          <w:sz w:val="26"/>
          <w:szCs w:val="26"/>
        </w:rPr>
        <w:t>(приложение № 2).</w:t>
      </w:r>
    </w:p>
    <w:p w:rsidR="00CC262A" w:rsidRDefault="00CC262A" w:rsidP="00DB3FA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66615" w:rsidRDefault="00066615" w:rsidP="00DB3FA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66615" w:rsidRPr="003E3168" w:rsidRDefault="00066615" w:rsidP="00DB3FA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CC262A" w:rsidRPr="000532B3" w:rsidRDefault="00CC262A" w:rsidP="00CC262A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2392" w:type="dxa"/>
        <w:tblInd w:w="108" w:type="dxa"/>
        <w:tblLayout w:type="fixed"/>
        <w:tblLook w:val="04A0"/>
      </w:tblPr>
      <w:tblGrid>
        <w:gridCol w:w="4395"/>
        <w:gridCol w:w="4819"/>
        <w:gridCol w:w="3178"/>
      </w:tblGrid>
      <w:tr w:rsidR="00CC262A" w:rsidRPr="000532B3" w:rsidTr="00DB3FA9">
        <w:tc>
          <w:tcPr>
            <w:tcW w:w="4395" w:type="dxa"/>
            <w:shd w:val="clear" w:color="auto" w:fill="auto"/>
          </w:tcPr>
          <w:p w:rsidR="00CC262A" w:rsidRPr="000532B3" w:rsidRDefault="00CA4609" w:rsidP="001442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</w:p>
        </w:tc>
        <w:tc>
          <w:tcPr>
            <w:tcW w:w="4819" w:type="dxa"/>
            <w:shd w:val="clear" w:color="auto" w:fill="auto"/>
          </w:tcPr>
          <w:p w:rsidR="00CC262A" w:rsidRPr="000532B3" w:rsidRDefault="00DB3FA9" w:rsidP="00CC2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14B2C">
              <w:rPr>
                <w:sz w:val="28"/>
                <w:szCs w:val="28"/>
              </w:rPr>
              <w:t>О.Н.Ирхина</w:t>
            </w: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CC262A">
            <w:pPr>
              <w:jc w:val="center"/>
              <w:rPr>
                <w:sz w:val="28"/>
                <w:szCs w:val="28"/>
              </w:rPr>
            </w:pPr>
          </w:p>
        </w:tc>
      </w:tr>
      <w:tr w:rsidR="00CC262A" w:rsidRPr="000532B3" w:rsidTr="00DB3FA9">
        <w:tc>
          <w:tcPr>
            <w:tcW w:w="4395" w:type="dxa"/>
            <w:shd w:val="clear" w:color="auto" w:fill="auto"/>
          </w:tcPr>
          <w:p w:rsidR="00CC262A" w:rsidRPr="000532B3" w:rsidRDefault="00CC262A" w:rsidP="00CC262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CC262A" w:rsidRPr="000532B3" w:rsidRDefault="00CC262A" w:rsidP="00CC262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CC262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DB3FA9">
        <w:tc>
          <w:tcPr>
            <w:tcW w:w="4395" w:type="dxa"/>
            <w:shd w:val="clear" w:color="auto" w:fill="auto"/>
          </w:tcPr>
          <w:p w:rsidR="00CC262A" w:rsidRPr="000532B3" w:rsidRDefault="00CC262A" w:rsidP="00CC262A">
            <w:pPr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4819" w:type="dxa"/>
            <w:shd w:val="clear" w:color="auto" w:fill="auto"/>
          </w:tcPr>
          <w:p w:rsidR="00CC262A" w:rsidRPr="000532B3" w:rsidRDefault="00514B2C" w:rsidP="00DB3FA9">
            <w:pPr>
              <w:ind w:right="-3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В.А.Банченко</w:t>
            </w: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CC262A">
            <w:pPr>
              <w:rPr>
                <w:sz w:val="28"/>
                <w:szCs w:val="28"/>
              </w:rPr>
            </w:pPr>
          </w:p>
        </w:tc>
      </w:tr>
    </w:tbl>
    <w:p w:rsidR="004B03C5" w:rsidRPr="000532B3" w:rsidRDefault="004B03C5" w:rsidP="004B03C5">
      <w:pPr>
        <w:rPr>
          <w:sz w:val="28"/>
          <w:szCs w:val="28"/>
        </w:rPr>
      </w:pPr>
    </w:p>
    <w:sectPr w:rsidR="004B03C5" w:rsidRPr="000532B3" w:rsidSect="00EA29EC">
      <w:headerReference w:type="default" r:id="rId7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A9" w:rsidRDefault="003904A9" w:rsidP="00EA29EC">
      <w:r>
        <w:separator/>
      </w:r>
    </w:p>
  </w:endnote>
  <w:endnote w:type="continuationSeparator" w:id="1">
    <w:p w:rsidR="003904A9" w:rsidRDefault="003904A9" w:rsidP="00EA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A9" w:rsidRDefault="003904A9" w:rsidP="00EA29EC">
      <w:r>
        <w:separator/>
      </w:r>
    </w:p>
  </w:footnote>
  <w:footnote w:type="continuationSeparator" w:id="1">
    <w:p w:rsidR="003904A9" w:rsidRDefault="003904A9" w:rsidP="00EA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89647"/>
      <w:docPartObj>
        <w:docPartGallery w:val="Page Numbers (Top of Page)"/>
        <w:docPartUnique/>
      </w:docPartObj>
    </w:sdtPr>
    <w:sdtContent>
      <w:p w:rsidR="00EA29EC" w:rsidRDefault="00E57FCF">
        <w:pPr>
          <w:pStyle w:val="a4"/>
          <w:jc w:val="center"/>
        </w:pPr>
        <w:r>
          <w:fldChar w:fldCharType="begin"/>
        </w:r>
        <w:r w:rsidR="00A62C3F">
          <w:instrText xml:space="preserve"> PAGE   \* MERGEFORMAT </w:instrText>
        </w:r>
        <w:r>
          <w:fldChar w:fldCharType="separate"/>
        </w:r>
        <w:r w:rsidR="008C5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29EC" w:rsidRDefault="00EA29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3C5"/>
    <w:rsid w:val="00030C1C"/>
    <w:rsid w:val="0006011F"/>
    <w:rsid w:val="00066615"/>
    <w:rsid w:val="000A62F7"/>
    <w:rsid w:val="000D2B89"/>
    <w:rsid w:val="001341AC"/>
    <w:rsid w:val="00144279"/>
    <w:rsid w:val="00153CDE"/>
    <w:rsid w:val="00187493"/>
    <w:rsid w:val="001914E8"/>
    <w:rsid w:val="001F1315"/>
    <w:rsid w:val="00206120"/>
    <w:rsid w:val="00207FBC"/>
    <w:rsid w:val="00276AB9"/>
    <w:rsid w:val="002B1838"/>
    <w:rsid w:val="002C0EF0"/>
    <w:rsid w:val="00330738"/>
    <w:rsid w:val="00353661"/>
    <w:rsid w:val="003751F6"/>
    <w:rsid w:val="003904A9"/>
    <w:rsid w:val="003E3168"/>
    <w:rsid w:val="0041768B"/>
    <w:rsid w:val="004462F9"/>
    <w:rsid w:val="00462A0D"/>
    <w:rsid w:val="0048367A"/>
    <w:rsid w:val="00484F23"/>
    <w:rsid w:val="004A5EB4"/>
    <w:rsid w:val="004B03C5"/>
    <w:rsid w:val="004F2B04"/>
    <w:rsid w:val="00514B2C"/>
    <w:rsid w:val="0057184B"/>
    <w:rsid w:val="00630EC7"/>
    <w:rsid w:val="006C0BD5"/>
    <w:rsid w:val="00707A96"/>
    <w:rsid w:val="0072106F"/>
    <w:rsid w:val="00751DF7"/>
    <w:rsid w:val="007B520A"/>
    <w:rsid w:val="007E1831"/>
    <w:rsid w:val="007F52B2"/>
    <w:rsid w:val="00860DAB"/>
    <w:rsid w:val="00893B44"/>
    <w:rsid w:val="008C5C05"/>
    <w:rsid w:val="00962EAE"/>
    <w:rsid w:val="00970340"/>
    <w:rsid w:val="009F10FB"/>
    <w:rsid w:val="00A009F3"/>
    <w:rsid w:val="00A62C3F"/>
    <w:rsid w:val="00AC3029"/>
    <w:rsid w:val="00B50342"/>
    <w:rsid w:val="00BD43C6"/>
    <w:rsid w:val="00C03E54"/>
    <w:rsid w:val="00C32C7C"/>
    <w:rsid w:val="00C56A56"/>
    <w:rsid w:val="00C75D83"/>
    <w:rsid w:val="00CA4609"/>
    <w:rsid w:val="00CB28B0"/>
    <w:rsid w:val="00CC262A"/>
    <w:rsid w:val="00CF71BE"/>
    <w:rsid w:val="00D31CDD"/>
    <w:rsid w:val="00D75FCB"/>
    <w:rsid w:val="00DB3FA9"/>
    <w:rsid w:val="00DD05F0"/>
    <w:rsid w:val="00E57FCF"/>
    <w:rsid w:val="00E81B40"/>
    <w:rsid w:val="00E83C0B"/>
    <w:rsid w:val="00EA29EC"/>
    <w:rsid w:val="00F13351"/>
    <w:rsid w:val="00F712E9"/>
    <w:rsid w:val="00FE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9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9E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29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29E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28</cp:revision>
  <cp:lastPrinted>2020-07-09T11:05:00Z</cp:lastPrinted>
  <dcterms:created xsi:type="dcterms:W3CDTF">2020-03-14T08:49:00Z</dcterms:created>
  <dcterms:modified xsi:type="dcterms:W3CDTF">2020-07-22T07:12:00Z</dcterms:modified>
</cp:coreProperties>
</file>